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4CC92" w14:textId="61D8C260" w:rsidR="00B6605F" w:rsidRPr="00A60380" w:rsidRDefault="00B6605F" w:rsidP="00B6605F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>
        <w:rPr>
          <w:lang w:val="de-DE"/>
        </w:rPr>
        <w:t>86</w:t>
      </w:r>
      <w:r w:rsidR="003C611C">
        <w:rPr>
          <w:lang w:val="de-DE"/>
        </w:rPr>
        <w:t>bis</w:t>
      </w:r>
      <w:r w:rsidRPr="00A60380">
        <w:rPr>
          <w:lang w:val="de-DE"/>
        </w:rPr>
        <w:tab/>
      </w:r>
      <w:r w:rsidR="003C611C" w:rsidRPr="003C611C">
        <w:rPr>
          <w:rFonts w:cs="Arial"/>
          <w:color w:val="000000"/>
          <w:szCs w:val="20"/>
        </w:rPr>
        <w:t>R1-1609860</w:t>
      </w:r>
    </w:p>
    <w:p w14:paraId="044AC289" w14:textId="77777777" w:rsidR="003C611C" w:rsidRPr="002865B2" w:rsidRDefault="003C611C" w:rsidP="003C611C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Lisbon, Portugal, 10-14</w:t>
      </w:r>
      <w:r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October</w:t>
      </w:r>
      <w:r w:rsidRPr="002865B2">
        <w:rPr>
          <w:rFonts w:ascii="Arial" w:hAnsi="Arial" w:cs="Arial"/>
          <w:sz w:val="20"/>
          <w:lang w:val="en-US"/>
        </w:rPr>
        <w:t>, 2016</w:t>
      </w:r>
    </w:p>
    <w:p w14:paraId="7D83040B" w14:textId="77777777" w:rsidR="00B6605F" w:rsidRPr="00067A4F" w:rsidRDefault="00B6605F" w:rsidP="00B6605F">
      <w:pPr>
        <w:pStyle w:val="Header"/>
      </w:pPr>
    </w:p>
    <w:p w14:paraId="263F21B1" w14:textId="77777777" w:rsidR="00B6605F" w:rsidRPr="009D2B97" w:rsidRDefault="00B6605F" w:rsidP="00B6605F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5C995A8F" w14:textId="5430776C" w:rsidR="00C700E4" w:rsidRPr="00C700E4" w:rsidRDefault="00B6605F" w:rsidP="00B6605F">
      <w:pPr>
        <w:pStyle w:val="Header"/>
        <w:tabs>
          <w:tab w:val="clear" w:pos="4536"/>
          <w:tab w:val="left" w:pos="1800"/>
        </w:tabs>
        <w:rPr>
          <w:rFonts w:cs="Arial"/>
          <w:szCs w:val="20"/>
        </w:rPr>
      </w:pPr>
      <w:r w:rsidRPr="009D2B97">
        <w:t>Title:</w:t>
      </w:r>
      <w:r w:rsidRPr="009D2B97">
        <w:tab/>
      </w:r>
      <w:r w:rsidR="006B334B" w:rsidRPr="006B334B">
        <w:rPr>
          <w:rFonts w:cs="Arial"/>
          <w:szCs w:val="20"/>
        </w:rPr>
        <w:t>On need of interference measurement enhancement in Rel-14</w:t>
      </w:r>
    </w:p>
    <w:p w14:paraId="124902DB" w14:textId="63B32CAB" w:rsidR="00B6605F" w:rsidRPr="00067A4F" w:rsidRDefault="00B6605F" w:rsidP="00B6605F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r w:rsidRPr="00067A4F">
        <w:tab/>
      </w:r>
      <w:r w:rsidR="003C611C" w:rsidRPr="003C611C">
        <w:t>7.2.2.1.2</w:t>
      </w:r>
    </w:p>
    <w:p w14:paraId="15FF54C4" w14:textId="77777777" w:rsidR="00B6605F" w:rsidRPr="009D2B97" w:rsidRDefault="00B6605F" w:rsidP="00B6605F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  <w:t>Discussion and Decision</w:t>
      </w:r>
    </w:p>
    <w:p w14:paraId="0384955D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  <w:bookmarkStart w:id="1" w:name="DocumentFor"/>
      <w:bookmarkEnd w:id="0"/>
      <w:bookmarkEnd w:id="1"/>
    </w:p>
    <w:p w14:paraId="1062D63F" w14:textId="77777777" w:rsidR="004E3F86" w:rsidRDefault="00AF1102" w:rsidP="00A60380">
      <w:pPr>
        <w:pStyle w:val="Heading1"/>
      </w:pPr>
      <w:r w:rsidRPr="003178F4">
        <w:t>Introduction</w:t>
      </w:r>
    </w:p>
    <w:p w14:paraId="1A614DEF" w14:textId="625EC926" w:rsidR="00A201AA" w:rsidRDefault="003C611C" w:rsidP="00A201AA">
      <w:pPr>
        <w:pStyle w:val="BodyText"/>
      </w:pPr>
      <w:r>
        <w:t xml:space="preserve">In RAN1#86, the following conclusions were made on interference measurement enhancement in Rel-14 </w:t>
      </w:r>
      <w:r w:rsidR="00A201AA">
        <w:fldChar w:fldCharType="begin"/>
      </w:r>
      <w:r w:rsidR="00A201AA">
        <w:instrText xml:space="preserve"> REF _Ref463006984 \r \h </w:instrText>
      </w:r>
      <w:r w:rsidR="00A201AA">
        <w:fldChar w:fldCharType="separate"/>
      </w:r>
      <w:r w:rsidR="00A201AA">
        <w:t>[1]</w:t>
      </w:r>
      <w:r w:rsidR="00A201AA">
        <w:fldChar w:fldCharType="end"/>
      </w:r>
      <w:r w:rsidR="00A201AA">
        <w:t>:</w:t>
      </w:r>
    </w:p>
    <w:p w14:paraId="093EBC6E" w14:textId="53EBDBEF" w:rsidR="003C611C" w:rsidRPr="00314727" w:rsidRDefault="003C611C" w:rsidP="00A201AA">
      <w:pPr>
        <w:pStyle w:val="BodyText"/>
        <w:rPr>
          <w:b/>
          <w:u w:val="single"/>
        </w:rPr>
      </w:pPr>
      <w:r w:rsidRPr="00CC7606">
        <w:rPr>
          <w:rFonts w:hint="eastAsia"/>
          <w:b/>
          <w:u w:val="single"/>
          <w:lang w:eastAsia="ja-JP"/>
        </w:rPr>
        <w:t>Conclusions:</w:t>
      </w:r>
    </w:p>
    <w:p w14:paraId="46CF8913" w14:textId="77777777" w:rsidR="003C611C" w:rsidRPr="00E9213E" w:rsidRDefault="003C611C" w:rsidP="003C611C">
      <w:pPr>
        <w:numPr>
          <w:ilvl w:val="0"/>
          <w:numId w:val="45"/>
        </w:numPr>
        <w:rPr>
          <w:i/>
        </w:rPr>
      </w:pPr>
      <w:r w:rsidRPr="00E9213E">
        <w:rPr>
          <w:i/>
        </w:rPr>
        <w:t xml:space="preserve">Whether the need of interference measurement enhancement in Rel-14 shall be decided in next meeting. </w:t>
      </w:r>
    </w:p>
    <w:p w14:paraId="22CA71D3" w14:textId="77777777" w:rsidR="003C611C" w:rsidRPr="00E9213E" w:rsidRDefault="003C611C" w:rsidP="003C611C">
      <w:pPr>
        <w:numPr>
          <w:ilvl w:val="0"/>
          <w:numId w:val="45"/>
        </w:numPr>
        <w:rPr>
          <w:i/>
        </w:rPr>
      </w:pPr>
      <w:r w:rsidRPr="00E9213E">
        <w:rPr>
          <w:i/>
        </w:rPr>
        <w:t xml:space="preserve">If needed, one or more schemes shall be supported in </w:t>
      </w:r>
      <w:proofErr w:type="spellStart"/>
      <w:r w:rsidRPr="00E9213E">
        <w:rPr>
          <w:i/>
        </w:rPr>
        <w:t>Rel</w:t>
      </w:r>
      <w:proofErr w:type="spellEnd"/>
      <w:r w:rsidRPr="00E9213E">
        <w:rPr>
          <w:i/>
        </w:rPr>
        <w:t xml:space="preserve"> 14.  Possible schemes are:</w:t>
      </w:r>
    </w:p>
    <w:p w14:paraId="4B7D6FE9" w14:textId="77777777" w:rsidR="003C611C" w:rsidRPr="00E9213E" w:rsidRDefault="003C611C" w:rsidP="003C611C">
      <w:pPr>
        <w:numPr>
          <w:ilvl w:val="1"/>
          <w:numId w:val="45"/>
        </w:numPr>
        <w:rPr>
          <w:i/>
        </w:rPr>
      </w:pPr>
      <w:r w:rsidRPr="00E9213E">
        <w:rPr>
          <w:i/>
        </w:rPr>
        <w:t xml:space="preserve">Definition and configuration of a new type interference measurement </w:t>
      </w:r>
    </w:p>
    <w:p w14:paraId="263B29B1" w14:textId="77777777" w:rsidR="003C611C" w:rsidRPr="00E9213E" w:rsidRDefault="003C611C" w:rsidP="003C611C">
      <w:pPr>
        <w:numPr>
          <w:ilvl w:val="2"/>
          <w:numId w:val="45"/>
        </w:numPr>
        <w:rPr>
          <w:i/>
        </w:rPr>
      </w:pPr>
      <w:r w:rsidRPr="00E9213E">
        <w:rPr>
          <w:i/>
        </w:rPr>
        <w:t>Interference measurement is based on cancellation of intended signals</w:t>
      </w:r>
    </w:p>
    <w:p w14:paraId="46BB424B" w14:textId="77777777" w:rsidR="003C611C" w:rsidRPr="00E9213E" w:rsidRDefault="003C611C" w:rsidP="003C611C">
      <w:pPr>
        <w:numPr>
          <w:ilvl w:val="2"/>
          <w:numId w:val="45"/>
        </w:numPr>
        <w:rPr>
          <w:i/>
        </w:rPr>
      </w:pPr>
      <w:r w:rsidRPr="00E9213E">
        <w:rPr>
          <w:i/>
        </w:rPr>
        <w:t>Both inter-cell and intra-cell interference should be captured</w:t>
      </w:r>
    </w:p>
    <w:p w14:paraId="18EB0CAB" w14:textId="77777777" w:rsidR="003C611C" w:rsidRPr="00E9213E" w:rsidRDefault="003C611C" w:rsidP="003C611C">
      <w:pPr>
        <w:numPr>
          <w:ilvl w:val="2"/>
          <w:numId w:val="45"/>
        </w:numPr>
        <w:rPr>
          <w:i/>
        </w:rPr>
      </w:pPr>
      <w:r w:rsidRPr="00E9213E">
        <w:rPr>
          <w:i/>
        </w:rPr>
        <w:t>FFS NZP CSI-RS or DMRS as CSI-IM or PDSCH</w:t>
      </w:r>
    </w:p>
    <w:p w14:paraId="0C51B24C" w14:textId="77777777" w:rsidR="003C611C" w:rsidRPr="00E9213E" w:rsidRDefault="003C611C" w:rsidP="003C611C">
      <w:pPr>
        <w:numPr>
          <w:ilvl w:val="1"/>
          <w:numId w:val="45"/>
        </w:numPr>
        <w:rPr>
          <w:i/>
        </w:rPr>
      </w:pPr>
      <w:r w:rsidRPr="00E9213E">
        <w:rPr>
          <w:i/>
        </w:rPr>
        <w:t>Definition and configuration of a new type interference measurement</w:t>
      </w:r>
    </w:p>
    <w:p w14:paraId="3531CD99" w14:textId="77777777" w:rsidR="003C611C" w:rsidRPr="00E9213E" w:rsidRDefault="003C611C" w:rsidP="003C611C">
      <w:pPr>
        <w:numPr>
          <w:ilvl w:val="2"/>
          <w:numId w:val="45"/>
        </w:numPr>
        <w:rPr>
          <w:i/>
        </w:rPr>
      </w:pPr>
      <w:r w:rsidRPr="00E9213E">
        <w:rPr>
          <w:i/>
        </w:rPr>
        <w:t>Only intra-cell interference to be measured using NZP</w:t>
      </w:r>
    </w:p>
    <w:p w14:paraId="52A94511" w14:textId="77777777" w:rsidR="003C611C" w:rsidRPr="00E9213E" w:rsidRDefault="003C611C" w:rsidP="003C611C">
      <w:pPr>
        <w:numPr>
          <w:ilvl w:val="1"/>
          <w:numId w:val="45"/>
        </w:numPr>
        <w:rPr>
          <w:i/>
        </w:rPr>
      </w:pPr>
      <w:r w:rsidRPr="00E9213E">
        <w:rPr>
          <w:i/>
        </w:rPr>
        <w:t xml:space="preserve">Aperiodic CSI-IM, based on </w:t>
      </w:r>
    </w:p>
    <w:p w14:paraId="42CB78E3" w14:textId="77777777" w:rsidR="003C611C" w:rsidRPr="00E9213E" w:rsidRDefault="003C611C" w:rsidP="003C611C">
      <w:pPr>
        <w:numPr>
          <w:ilvl w:val="2"/>
          <w:numId w:val="45"/>
        </w:numPr>
        <w:rPr>
          <w:i/>
        </w:rPr>
      </w:pPr>
      <w:r w:rsidRPr="00E9213E">
        <w:rPr>
          <w:i/>
        </w:rPr>
        <w:t>The existing CSI-IM</w:t>
      </w:r>
    </w:p>
    <w:p w14:paraId="12E982E5" w14:textId="77777777" w:rsidR="003C611C" w:rsidRPr="00E9213E" w:rsidRDefault="003C611C" w:rsidP="003C611C">
      <w:pPr>
        <w:numPr>
          <w:ilvl w:val="2"/>
          <w:numId w:val="45"/>
        </w:numPr>
        <w:rPr>
          <w:i/>
        </w:rPr>
      </w:pPr>
      <w:r w:rsidRPr="00E9213E">
        <w:rPr>
          <w:i/>
        </w:rPr>
        <w:t>The new CSI-IM type (see above, if specified).</w:t>
      </w:r>
    </w:p>
    <w:p w14:paraId="234F4A48" w14:textId="77777777" w:rsidR="003C611C" w:rsidRPr="00E9213E" w:rsidRDefault="003C611C" w:rsidP="003C611C">
      <w:pPr>
        <w:numPr>
          <w:ilvl w:val="1"/>
          <w:numId w:val="45"/>
        </w:numPr>
        <w:rPr>
          <w:i/>
        </w:rPr>
      </w:pPr>
      <w:r w:rsidRPr="00E9213E">
        <w:rPr>
          <w:i/>
        </w:rPr>
        <w:t>New UE measurement behavior for CQI reporting based on DMRS ports when corresponding PDSCH is transmitting.</w:t>
      </w:r>
    </w:p>
    <w:p w14:paraId="33E183C0" w14:textId="77777777" w:rsidR="003C611C" w:rsidRPr="00E9213E" w:rsidRDefault="003C611C" w:rsidP="003C611C">
      <w:pPr>
        <w:numPr>
          <w:ilvl w:val="1"/>
          <w:numId w:val="45"/>
        </w:numPr>
        <w:rPr>
          <w:i/>
        </w:rPr>
      </w:pPr>
      <w:r w:rsidRPr="00E9213E">
        <w:rPr>
          <w:i/>
        </w:rPr>
        <w:t>If needed, L1/RRC signaling to assist UE interference measurement</w:t>
      </w:r>
    </w:p>
    <w:p w14:paraId="6D881D30" w14:textId="77777777" w:rsidR="003C611C" w:rsidRPr="00E9213E" w:rsidRDefault="003C611C" w:rsidP="003C611C">
      <w:pPr>
        <w:numPr>
          <w:ilvl w:val="1"/>
          <w:numId w:val="45"/>
        </w:numPr>
        <w:rPr>
          <w:i/>
        </w:rPr>
      </w:pPr>
      <w:r w:rsidRPr="00E9213E">
        <w:rPr>
          <w:i/>
        </w:rPr>
        <w:t>Other schemes are not excluded.</w:t>
      </w:r>
    </w:p>
    <w:p w14:paraId="74862BA0" w14:textId="77777777" w:rsidR="00E9213E" w:rsidRDefault="00E9213E" w:rsidP="00BE4FC8">
      <w:pPr>
        <w:pStyle w:val="BodyText"/>
      </w:pPr>
    </w:p>
    <w:p w14:paraId="67CD1172" w14:textId="57EB2F65" w:rsidR="00BE4FC8" w:rsidRPr="00BE4FC8" w:rsidRDefault="00BE4FC8" w:rsidP="00BE4FC8">
      <w:pPr>
        <w:pStyle w:val="BodyText"/>
      </w:pPr>
      <w:r>
        <w:t xml:space="preserve">In this contribution, </w:t>
      </w:r>
      <w:r w:rsidRPr="00BE4FC8">
        <w:t xml:space="preserve">we discuss </w:t>
      </w:r>
      <w:r w:rsidR="003C611C">
        <w:t xml:space="preserve">the needs and the challenges with </w:t>
      </w:r>
      <w:r w:rsidR="00B01D54">
        <w:t xml:space="preserve">interference measurement enhancements </w:t>
      </w:r>
      <w:r w:rsidR="003C611C">
        <w:t>in Rel-14</w:t>
      </w:r>
      <w:r w:rsidRPr="00BE4FC8">
        <w:rPr>
          <w:i/>
          <w:color w:val="000000"/>
          <w:lang w:eastAsia="ko-KR"/>
        </w:rPr>
        <w:t>.</w:t>
      </w:r>
    </w:p>
    <w:p w14:paraId="4122CF2C" w14:textId="71D84BF3" w:rsidR="00BD7A18" w:rsidRDefault="00BD7A18" w:rsidP="00BD7A18">
      <w:pPr>
        <w:pStyle w:val="Heading1"/>
      </w:pPr>
      <w:bookmarkStart w:id="2" w:name="_Ref426729914"/>
      <w:r>
        <w:t>Interference Measurements for MU-MIMO</w:t>
      </w:r>
    </w:p>
    <w:p w14:paraId="11E69986" w14:textId="27678C8D" w:rsidR="00BC723B" w:rsidRDefault="00BC723B" w:rsidP="00BC723B">
      <w:pPr>
        <w:pStyle w:val="BodyText"/>
      </w:pPr>
      <w:r>
        <w:t xml:space="preserve">In </w:t>
      </w:r>
      <w:r w:rsidR="00E9213E">
        <w:fldChar w:fldCharType="begin"/>
      </w:r>
      <w:r w:rsidR="00E9213E">
        <w:instrText xml:space="preserve"> REF _Ref463006808 \r \h </w:instrText>
      </w:r>
      <w:r w:rsidR="00E9213E">
        <w:fldChar w:fldCharType="separate"/>
      </w:r>
      <w:r w:rsidR="00E9213E">
        <w:t>[2]</w:t>
      </w:r>
      <w:r w:rsidR="00E9213E">
        <w:fldChar w:fldCharType="end"/>
      </w:r>
      <w:r>
        <w:t xml:space="preserve">, we have shown that with ideal </w:t>
      </w:r>
      <w:r w:rsidR="00ED18E5">
        <w:t>interference</w:t>
      </w:r>
      <w:r>
        <w:t xml:space="preserve"> measurement and zero CSI feedback delay, about 10% of UE throughput gain with legacy codebook based feedback and about 20% gain with advanced CSI feedback. </w:t>
      </w:r>
      <w:r w:rsidR="00633778">
        <w:t xml:space="preserve"> These </w:t>
      </w:r>
      <w:r w:rsidR="00DE485A">
        <w:t xml:space="preserve">results </w:t>
      </w:r>
      <w:r w:rsidR="00633778">
        <w:t xml:space="preserve">represent the upper bound performance with interference </w:t>
      </w:r>
      <w:r w:rsidR="00DE485A">
        <w:t xml:space="preserve">measurement </w:t>
      </w:r>
      <w:r w:rsidR="00633778">
        <w:t>enhancements under ideal conditions.</w:t>
      </w:r>
    </w:p>
    <w:p w14:paraId="7C3BC2BA" w14:textId="68413408" w:rsidR="00BC723B" w:rsidRDefault="00BD7A18" w:rsidP="00633778">
      <w:pPr>
        <w:jc w:val="both"/>
      </w:pPr>
      <w:r>
        <w:t xml:space="preserve">One challenge of measuring intra-cell interference resulting from co-scheduled users in MU-MIMO is that the interference </w:t>
      </w:r>
      <w:r w:rsidR="00B12747">
        <w:t>is generally not</w:t>
      </w:r>
      <w:r>
        <w:t xml:space="preserve"> present at the time of measurement and thus some kind of assumption</w:t>
      </w:r>
      <w:r w:rsidR="00B12747">
        <w:t>s</w:t>
      </w:r>
      <w:r>
        <w:t xml:space="preserve"> about the interference </w:t>
      </w:r>
      <w:r w:rsidR="00B12747">
        <w:t>must</w:t>
      </w:r>
      <w:r>
        <w:t xml:space="preserve"> be made. Generally, a UE does not know which UE</w:t>
      </w:r>
      <w:r w:rsidR="00B12747">
        <w:t>(</w:t>
      </w:r>
      <w:r>
        <w:t>s</w:t>
      </w:r>
      <w:r w:rsidR="00B12747">
        <w:t>)</w:t>
      </w:r>
      <w:r>
        <w:t xml:space="preserve"> </w:t>
      </w:r>
      <w:r w:rsidR="00B12747">
        <w:t>it is going</w:t>
      </w:r>
      <w:r>
        <w:t xml:space="preserve"> to be co-scheduled</w:t>
      </w:r>
      <w:r w:rsidR="00ED18E5">
        <w:t xml:space="preserve"> with</w:t>
      </w:r>
      <w:r>
        <w:t xml:space="preserve"> during the time of interference measurement.  Hence, multiple hypotheses of the interference are needed.  </w:t>
      </w:r>
    </w:p>
    <w:p w14:paraId="1FF43FC6" w14:textId="77777777" w:rsidR="00633778" w:rsidRDefault="00633778" w:rsidP="00633778">
      <w:pPr>
        <w:jc w:val="both"/>
      </w:pPr>
    </w:p>
    <w:p w14:paraId="321DAD35" w14:textId="72DE8458" w:rsidR="00BD7A18" w:rsidRDefault="00633778" w:rsidP="00BD7A18">
      <w:pPr>
        <w:pStyle w:val="BodyText"/>
      </w:pPr>
      <w:r>
        <w:t>A</w:t>
      </w:r>
      <w:r w:rsidR="00BD7A18">
        <w:t xml:space="preserve"> </w:t>
      </w:r>
      <w:r w:rsidR="00ED18E5">
        <w:t xml:space="preserve">TM10 </w:t>
      </w:r>
      <w:r w:rsidR="00BD7A18">
        <w:t xml:space="preserve">UE could be configured with multiple CSI-IMs, each for a particular intra-cell interference hypothesis. This could be done by configuring multiple CSI processes with the same CSI-RS but different CSI-IMs. Depending on the UE capability, up to 4 CSI processes can be configured for the purpose and thus up to 4 interference hypotheses can be supported. Unlike in the inter-cell interference measurement case where CSI-IM could be shared by multiple UEs, the CSI-IM here needs to be UE specific as the MU-MIMO interference would be different for different UEs. </w:t>
      </w:r>
    </w:p>
    <w:p w14:paraId="378A9170" w14:textId="29E3CA79" w:rsidR="00BD7A18" w:rsidRDefault="00BD7A18" w:rsidP="00BD7A18">
      <w:pPr>
        <w:pStyle w:val="BodyText"/>
      </w:pPr>
      <w:r>
        <w:t>When a large number of UEs</w:t>
      </w:r>
      <w:r w:rsidR="00ED18E5">
        <w:t xml:space="preserve"> are</w:t>
      </w:r>
      <w:r>
        <w:t xml:space="preserve"> present in a cell, that’s generally the case where MU-MIMO is beneficial</w:t>
      </w:r>
      <w:r w:rsidR="00ED18E5">
        <w:t>.  However</w:t>
      </w:r>
      <w:r>
        <w:t xml:space="preserve">, the CSI-IM overhead </w:t>
      </w:r>
      <w:r w:rsidR="00ED18E5">
        <w:t>will also</w:t>
      </w:r>
      <w:r>
        <w:t xml:space="preserve"> be high</w:t>
      </w:r>
      <w:r w:rsidR="00ED18E5">
        <w:t xml:space="preserve"> in this case</w:t>
      </w:r>
      <w:r>
        <w:t>. Another problem with this approach is that only a very small numbers of co-scheduling hypotheses are possible since each UE is limited to at most 4 interference hypotheses.</w:t>
      </w:r>
    </w:p>
    <w:p w14:paraId="22DB5EFF" w14:textId="77777777" w:rsidR="00ED18E5" w:rsidRDefault="00ED18E5" w:rsidP="00BD7A18">
      <w:pPr>
        <w:pStyle w:val="BodyText"/>
      </w:pPr>
    </w:p>
    <w:p w14:paraId="5477A078" w14:textId="134C468C" w:rsidR="00DE485A" w:rsidRPr="00DE485A" w:rsidRDefault="00DE485A" w:rsidP="00916BE1">
      <w:pPr>
        <w:pStyle w:val="BodyText"/>
        <w:ind w:left="1304" w:hanging="1304"/>
        <w:rPr>
          <w:i/>
        </w:rPr>
      </w:pPr>
      <w:r w:rsidRPr="00DE485A">
        <w:rPr>
          <w:b/>
          <w:i/>
        </w:rPr>
        <w:t>O</w:t>
      </w:r>
      <w:r w:rsidR="00916BE1">
        <w:rPr>
          <w:b/>
          <w:i/>
        </w:rPr>
        <w:t>b</w:t>
      </w:r>
      <w:r w:rsidRPr="00DE485A">
        <w:rPr>
          <w:b/>
          <w:i/>
        </w:rPr>
        <w:t>servation 1:</w:t>
      </w:r>
      <w:r>
        <w:t xml:space="preserve">  </w:t>
      </w:r>
      <w:r w:rsidRPr="00DE485A">
        <w:rPr>
          <w:i/>
        </w:rPr>
        <w:t xml:space="preserve">There </w:t>
      </w:r>
      <w:r w:rsidR="00ED18E5">
        <w:rPr>
          <w:i/>
        </w:rPr>
        <w:t>are</w:t>
      </w:r>
      <w:r w:rsidRPr="00DE485A">
        <w:rPr>
          <w:i/>
        </w:rPr>
        <w:t xml:space="preserve"> some potential performance gains with ideal interference measurements and ideal link adaptation. However, how to practically achieve some of the gains remains a </w:t>
      </w:r>
      <w:r w:rsidR="00ED18E5" w:rsidRPr="00DE485A">
        <w:rPr>
          <w:i/>
        </w:rPr>
        <w:t>challenge</w:t>
      </w:r>
      <w:r w:rsidRPr="00DE485A">
        <w:rPr>
          <w:i/>
        </w:rPr>
        <w:t>.</w:t>
      </w:r>
    </w:p>
    <w:p w14:paraId="7E1F2B5D" w14:textId="0CCF7A50" w:rsidR="00DE485A" w:rsidRDefault="00DE485A" w:rsidP="00BD7A18">
      <w:pPr>
        <w:pStyle w:val="BodyText"/>
      </w:pPr>
    </w:p>
    <w:p w14:paraId="0E93F55B" w14:textId="77777777" w:rsidR="00DE485A" w:rsidRDefault="00DE485A" w:rsidP="00BD7A18">
      <w:pPr>
        <w:pStyle w:val="BodyText"/>
      </w:pPr>
    </w:p>
    <w:p w14:paraId="310D4DC7" w14:textId="7D061026" w:rsidR="00FB467C" w:rsidRDefault="00FB467C" w:rsidP="00BD7A18">
      <w:pPr>
        <w:pStyle w:val="BodyText"/>
      </w:pPr>
      <w:r>
        <w:t xml:space="preserve">Aperiodic CSI-IM has been </w:t>
      </w:r>
      <w:r w:rsidR="00FC2317">
        <w:t>discussed</w:t>
      </w:r>
      <w:r>
        <w:t xml:space="preserve"> by some companies</w:t>
      </w:r>
      <w:r w:rsidR="00E9213E">
        <w:t xml:space="preserve"> (e.g. </w:t>
      </w:r>
      <w:r w:rsidR="00E9213E">
        <w:fldChar w:fldCharType="begin"/>
      </w:r>
      <w:r w:rsidR="00E9213E">
        <w:instrText xml:space="preserve"> REF _Ref463006858 \r \h </w:instrText>
      </w:r>
      <w:r w:rsidR="00E9213E">
        <w:fldChar w:fldCharType="separate"/>
      </w:r>
      <w:r w:rsidR="00E9213E">
        <w:t>[3]</w:t>
      </w:r>
      <w:r w:rsidR="00E9213E">
        <w:fldChar w:fldCharType="end"/>
      </w:r>
      <w:r>
        <w:t xml:space="preserve"> </w:t>
      </w:r>
      <w:r w:rsidR="00FC2317">
        <w:fldChar w:fldCharType="begin"/>
      </w:r>
      <w:r w:rsidR="00FC2317">
        <w:instrText xml:space="preserve"> REF _Ref463006278 \r \h </w:instrText>
      </w:r>
      <w:r w:rsidR="00FC2317">
        <w:fldChar w:fldCharType="separate"/>
      </w:r>
      <w:r w:rsidR="00E9213E">
        <w:t>[4]</w:t>
      </w:r>
      <w:r w:rsidR="00FC2317">
        <w:fldChar w:fldCharType="end"/>
      </w:r>
      <w:r w:rsidR="00E9213E">
        <w:t>)</w:t>
      </w:r>
      <w:r w:rsidR="00FC2317">
        <w:t xml:space="preserve"> as a mean </w:t>
      </w:r>
      <w:r>
        <w:t xml:space="preserve">for overhead reduction by dynamically sharing a pool of CSI-IM resources.  However, it is unclear </w:t>
      </w:r>
      <w:r w:rsidR="00FA075A">
        <w:t xml:space="preserve">how this will solve the problem.  In addition, </w:t>
      </w:r>
      <w:r>
        <w:t xml:space="preserve">we know that even for aperiodic CSI-RS, there are still many unresolved issues such as PDSCH rate matching. Introducing aperiodic CSI-IM would further complicate the Rel-14 design with </w:t>
      </w:r>
      <w:r w:rsidR="00544C7D">
        <w:t>the benefits yet to be proven</w:t>
      </w:r>
      <w:r>
        <w:t>.</w:t>
      </w:r>
    </w:p>
    <w:p w14:paraId="600EF54E" w14:textId="099B2A25" w:rsidR="00FB467C" w:rsidRDefault="00D31A22" w:rsidP="00BD7A18">
      <w:pPr>
        <w:pStyle w:val="BodyText"/>
      </w:pPr>
      <w:r>
        <w:t xml:space="preserve">Another proposal was to use colliding </w:t>
      </w:r>
      <w:r w:rsidR="00BF7697">
        <w:t xml:space="preserve">NZP </w:t>
      </w:r>
      <w:r>
        <w:t xml:space="preserve">CSI-RS </w:t>
      </w:r>
      <w:r w:rsidR="00E9213E">
        <w:fldChar w:fldCharType="begin"/>
      </w:r>
      <w:r w:rsidR="00E9213E">
        <w:instrText xml:space="preserve"> REF _Ref463006304 \r \h </w:instrText>
      </w:r>
      <w:r w:rsidR="00E9213E">
        <w:fldChar w:fldCharType="separate"/>
      </w:r>
      <w:r w:rsidR="00E9213E">
        <w:t>[5]</w:t>
      </w:r>
      <w:r w:rsidR="00E9213E">
        <w:fldChar w:fldCharType="end"/>
      </w:r>
      <w:r w:rsidR="00E9213E">
        <w:t xml:space="preserve"> </w:t>
      </w:r>
      <w:r>
        <w:t xml:space="preserve">in which the contribution of the serving cell is </w:t>
      </w:r>
      <w:r w:rsidR="00BF7697">
        <w:t>subtracted</w:t>
      </w:r>
      <w:r>
        <w:t xml:space="preserve"> from the total measured signals and the remaining signals are treated as interference. However, for Class </w:t>
      </w:r>
      <w:r w:rsidR="00FA075A">
        <w:t xml:space="preserve">A </w:t>
      </w:r>
      <w:r>
        <w:t>non-precoded CSI-RS, even</w:t>
      </w:r>
      <w:r w:rsidR="00FA075A">
        <w:t xml:space="preserve"> if the desired signal could</w:t>
      </w:r>
      <w:r>
        <w:t xml:space="preserve"> be perfectly removed, the remaining signal</w:t>
      </w:r>
      <w:r w:rsidR="004B6A9E">
        <w:t>s do not necessarily reflect the real PDSCH interference.</w:t>
      </w:r>
      <w:r w:rsidR="00FA075A">
        <w:t xml:space="preserve"> This is because the interfering PDSCH is precoded while </w:t>
      </w:r>
      <w:r w:rsidR="00BF7697">
        <w:t xml:space="preserve">NZP </w:t>
      </w:r>
      <w:r w:rsidR="00FA075A">
        <w:t xml:space="preserve">CSI-RS </w:t>
      </w:r>
      <w:r w:rsidR="00BF7697">
        <w:t>may not be precoded</w:t>
      </w:r>
      <w:r w:rsidR="00FA075A">
        <w:t xml:space="preserve">. </w:t>
      </w:r>
      <w:r w:rsidR="00E9213E">
        <w:t xml:space="preserve"> </w:t>
      </w:r>
      <w:r w:rsidR="004B6A9E">
        <w:t>For Class B wit</w:t>
      </w:r>
      <w:r w:rsidR="00B54279">
        <w:t xml:space="preserve">h precoded CSI-RS, the </w:t>
      </w:r>
      <w:r w:rsidR="00BF7697">
        <w:t>interference</w:t>
      </w:r>
      <w:r w:rsidR="00B54279">
        <w:t xml:space="preserve"> captured would include interference </w:t>
      </w:r>
      <w:r>
        <w:t xml:space="preserve">contributions from all other </w:t>
      </w:r>
      <w:r w:rsidR="00B54279">
        <w:t xml:space="preserve">beams and cells. It is unclear how the actual interference can be </w:t>
      </w:r>
      <w:r w:rsidR="00DE485A">
        <w:t xml:space="preserve">accurately </w:t>
      </w:r>
      <w:r w:rsidR="00B54279">
        <w:t xml:space="preserve">measured if only a subset of </w:t>
      </w:r>
      <w:r w:rsidR="00FA075A">
        <w:t xml:space="preserve">the </w:t>
      </w:r>
      <w:r w:rsidR="00B54279">
        <w:t xml:space="preserve">beams </w:t>
      </w:r>
      <w:proofErr w:type="gramStart"/>
      <w:r w:rsidR="00BF7697">
        <w:t>are</w:t>
      </w:r>
      <w:proofErr w:type="gramEnd"/>
      <w:r w:rsidR="00BF7697">
        <w:t xml:space="preserve"> taken into account</w:t>
      </w:r>
      <w:r w:rsidR="00B54279">
        <w:t xml:space="preserve"> in MU-MIMO </w:t>
      </w:r>
      <w:r w:rsidR="00BF7697">
        <w:t>transmission</w:t>
      </w:r>
      <w:r w:rsidR="00DE485A">
        <w:t xml:space="preserve"> to a UE</w:t>
      </w:r>
      <w:r w:rsidR="00B54279">
        <w:t>.</w:t>
      </w:r>
      <w:r w:rsidR="00FA075A">
        <w:t xml:space="preserve"> </w:t>
      </w:r>
      <w:r w:rsidR="00E9213E">
        <w:t xml:space="preserve">In addition, </w:t>
      </w:r>
      <w:r w:rsidR="00970EA4">
        <w:t>it is shown in</w:t>
      </w:r>
      <w:r w:rsidR="00E9213E">
        <w:t xml:space="preserve"> </w:t>
      </w:r>
      <w:r w:rsidR="00E9213E">
        <w:fldChar w:fldCharType="begin"/>
      </w:r>
      <w:r w:rsidR="00E9213E">
        <w:instrText xml:space="preserve"> REF _Ref463006358 \r \h </w:instrText>
      </w:r>
      <w:r w:rsidR="00E9213E">
        <w:fldChar w:fldCharType="separate"/>
      </w:r>
      <w:r w:rsidR="00E9213E">
        <w:t>[6]</w:t>
      </w:r>
      <w:r w:rsidR="00E9213E">
        <w:fldChar w:fldCharType="end"/>
      </w:r>
      <w:r w:rsidR="00E9213E">
        <w:t xml:space="preserve"> that </w:t>
      </w:r>
      <w:r w:rsidR="00E9213E" w:rsidRPr="00E9213E">
        <w:t xml:space="preserve">channel estimation errors </w:t>
      </w:r>
      <w:r w:rsidR="00E9213E">
        <w:t xml:space="preserve">can degrade </w:t>
      </w:r>
      <w:r w:rsidR="00E9213E" w:rsidRPr="00E9213E">
        <w:t>the accuracy of interference measurement in the frequency selective channels</w:t>
      </w:r>
      <w:r w:rsidR="00E9213E">
        <w:t xml:space="preserve"> significantly.</w:t>
      </w:r>
    </w:p>
    <w:p w14:paraId="3C93E1C7" w14:textId="35F4A0C7" w:rsidR="00B54279" w:rsidRDefault="00B54279" w:rsidP="00BD7A18">
      <w:pPr>
        <w:pStyle w:val="BodyText"/>
      </w:pPr>
      <w:r>
        <w:t xml:space="preserve">Measuring interference over DMRS was also </w:t>
      </w:r>
      <w:r w:rsidR="00E9213E">
        <w:t xml:space="preserve">discussed by some companies (e.g. </w:t>
      </w:r>
      <w:r w:rsidR="00E9213E">
        <w:fldChar w:fldCharType="begin"/>
      </w:r>
      <w:r w:rsidR="00E9213E">
        <w:instrText xml:space="preserve"> REF _Ref463006282 \r \h </w:instrText>
      </w:r>
      <w:r w:rsidR="00E9213E">
        <w:fldChar w:fldCharType="separate"/>
      </w:r>
      <w:r w:rsidR="00E9213E">
        <w:t>[7]</w:t>
      </w:r>
      <w:r w:rsidR="00E9213E">
        <w:fldChar w:fldCharType="end"/>
      </w:r>
      <w:r w:rsidR="00E9213E">
        <w:t xml:space="preserve"> )</w:t>
      </w:r>
      <w:r>
        <w:t xml:space="preserve"> in which interference could be emulated on the other DMRS ports and measured by a UE. However, DMRS is only transmitted on the bandwidth over which a PD</w:t>
      </w:r>
      <w:r w:rsidR="00BF7697">
        <w:t>S</w:t>
      </w:r>
      <w:r>
        <w:t xml:space="preserve">CH is scheduled, which means the interference measurement can be done over </w:t>
      </w:r>
      <w:r w:rsidR="00FA075A">
        <w:t xml:space="preserve">only </w:t>
      </w:r>
      <w:r>
        <w:t>a subset of RBs and subframe</w:t>
      </w:r>
      <w:r w:rsidR="00FA075A">
        <w:t>s</w:t>
      </w:r>
      <w:r>
        <w:t xml:space="preserve"> where</w:t>
      </w:r>
      <w:r w:rsidR="00E9213E">
        <w:t xml:space="preserve"> a PDSCH is scheduled. Only 3% mean and 9% cell</w:t>
      </w:r>
      <w:r w:rsidR="00BF7697">
        <w:t xml:space="preserve"> </w:t>
      </w:r>
      <w:r w:rsidR="00E9213E">
        <w:t>edge gain were observed</w:t>
      </w:r>
      <w:r w:rsidR="00BF7697">
        <w:t xml:space="preserve"> in the results presented in </w:t>
      </w:r>
      <w:r w:rsidR="00BF7697">
        <w:fldChar w:fldCharType="begin"/>
      </w:r>
      <w:r w:rsidR="00BF7697">
        <w:instrText xml:space="preserve"> REF _Ref463006282 \r \h </w:instrText>
      </w:r>
      <w:r w:rsidR="00BF7697">
        <w:fldChar w:fldCharType="separate"/>
      </w:r>
      <w:r w:rsidR="00BF7697">
        <w:t>[7]</w:t>
      </w:r>
      <w:r w:rsidR="00BF7697">
        <w:fldChar w:fldCharType="end"/>
      </w:r>
      <w:r w:rsidR="00E9213E">
        <w:t>.</w:t>
      </w:r>
    </w:p>
    <w:p w14:paraId="2E832D03" w14:textId="0E68C49A" w:rsidR="008864E5" w:rsidRDefault="00DE485A" w:rsidP="00BD7A18">
      <w:pPr>
        <w:pStyle w:val="BodyText"/>
      </w:pPr>
      <w:r>
        <w:t>Interference measurement is a complex topic and needs to be carefully studied</w:t>
      </w:r>
      <w:r w:rsidR="00BF7697">
        <w:t>.  S</w:t>
      </w:r>
      <w:r w:rsidR="00E9213E">
        <w:t>o far</w:t>
      </w:r>
      <w:r>
        <w:t xml:space="preserve"> </w:t>
      </w:r>
      <w:r w:rsidR="008864E5">
        <w:t xml:space="preserve">there </w:t>
      </w:r>
      <w:r w:rsidR="00E9213E">
        <w:t>is</w:t>
      </w:r>
      <w:r>
        <w:t xml:space="preserve"> a</w:t>
      </w:r>
      <w:r w:rsidR="008864E5">
        <w:t xml:space="preserve"> lack of simulation </w:t>
      </w:r>
      <w:r w:rsidR="00BF7697">
        <w:t>evaluation with non-ideal assumptions</w:t>
      </w:r>
      <w:r>
        <w:t xml:space="preserve"> in general to understand and </w:t>
      </w:r>
      <w:r w:rsidR="008864E5">
        <w:t xml:space="preserve">justify </w:t>
      </w:r>
      <w:r>
        <w:t>some of the</w:t>
      </w:r>
      <w:r w:rsidR="008864E5">
        <w:t xml:space="preserve"> proposals. </w:t>
      </w:r>
    </w:p>
    <w:p w14:paraId="47C9460E" w14:textId="4E6BC515" w:rsidR="00FB467C" w:rsidRDefault="00BD7A18" w:rsidP="00E534DB">
      <w:pPr>
        <w:pStyle w:val="BodyText"/>
        <w:spacing w:after="0"/>
        <w:ind w:left="1304" w:hanging="1304"/>
        <w:rPr>
          <w:i/>
        </w:rPr>
      </w:pPr>
      <w:r w:rsidRPr="00520904">
        <w:rPr>
          <w:b/>
          <w:i/>
        </w:rPr>
        <w:t>Observation</w:t>
      </w:r>
      <w:r w:rsidR="00DE485A">
        <w:rPr>
          <w:b/>
          <w:i/>
        </w:rPr>
        <w:t xml:space="preserve"> 2</w:t>
      </w:r>
      <w:r w:rsidRPr="00520904">
        <w:rPr>
          <w:b/>
          <w:i/>
        </w:rPr>
        <w:t>:</w:t>
      </w:r>
      <w:r w:rsidR="00916BE1">
        <w:rPr>
          <w:b/>
          <w:i/>
        </w:rPr>
        <w:t xml:space="preserve"> </w:t>
      </w:r>
      <w:r w:rsidR="00DE485A" w:rsidRPr="00916BE1">
        <w:rPr>
          <w:i/>
        </w:rPr>
        <w:t>There is a lack of simulation studies on the various</w:t>
      </w:r>
      <w:r w:rsidR="00916BE1" w:rsidRPr="00916BE1">
        <w:rPr>
          <w:i/>
        </w:rPr>
        <w:t xml:space="preserve"> proposals for interference measurement enhancements</w:t>
      </w:r>
      <w:r w:rsidR="00916BE1">
        <w:rPr>
          <w:b/>
          <w:i/>
        </w:rPr>
        <w:t xml:space="preserve">.  </w:t>
      </w:r>
      <w:r w:rsidR="00BF7697">
        <w:rPr>
          <w:i/>
        </w:rPr>
        <w:t>A</w:t>
      </w:r>
      <w:r w:rsidR="00916BE1" w:rsidRPr="00916BE1">
        <w:rPr>
          <w:i/>
        </w:rPr>
        <w:t>side from the complexity</w:t>
      </w:r>
      <w:r w:rsidR="00916BE1">
        <w:rPr>
          <w:i/>
        </w:rPr>
        <w:t xml:space="preserve"> of </w:t>
      </w:r>
      <w:r w:rsidR="00BF7697">
        <w:rPr>
          <w:i/>
        </w:rPr>
        <w:t>standardization</w:t>
      </w:r>
      <w:r w:rsidR="00916BE1">
        <w:rPr>
          <w:i/>
        </w:rPr>
        <w:t>, it is unclear what practical performance gain</w:t>
      </w:r>
      <w:r w:rsidR="00BF7697">
        <w:rPr>
          <w:i/>
        </w:rPr>
        <w:t>s</w:t>
      </w:r>
      <w:r w:rsidR="00916BE1">
        <w:rPr>
          <w:i/>
        </w:rPr>
        <w:t xml:space="preserve"> can be achieved.</w:t>
      </w:r>
    </w:p>
    <w:p w14:paraId="2146473D" w14:textId="77777777" w:rsidR="00916BE1" w:rsidRPr="00916BE1" w:rsidRDefault="00916BE1" w:rsidP="00916BE1">
      <w:pPr>
        <w:pStyle w:val="BodyText"/>
        <w:spacing w:after="0"/>
        <w:rPr>
          <w:i/>
        </w:rPr>
      </w:pPr>
    </w:p>
    <w:p w14:paraId="223A62D5" w14:textId="3272AF42" w:rsidR="00BD7A18" w:rsidRDefault="00BD7A18" w:rsidP="00BD7A18">
      <w:pPr>
        <w:pStyle w:val="BodyText"/>
      </w:pPr>
      <w:r>
        <w:t xml:space="preserve">Given the </w:t>
      </w:r>
      <w:r w:rsidR="00916BE1">
        <w:t xml:space="preserve">potential performance gain </w:t>
      </w:r>
      <w:r>
        <w:t xml:space="preserve">with </w:t>
      </w:r>
      <w:r w:rsidR="008864E5">
        <w:t>interference measurement</w:t>
      </w:r>
      <w:r w:rsidR="00916BE1">
        <w:t xml:space="preserve"> enhancements</w:t>
      </w:r>
      <w:r w:rsidR="008864E5">
        <w:t xml:space="preserve">, </w:t>
      </w:r>
      <w:r w:rsidR="00916BE1">
        <w:t>the</w:t>
      </w:r>
      <w:r>
        <w:t xml:space="preserve"> complex nature</w:t>
      </w:r>
      <w:r w:rsidR="00916BE1">
        <w:t xml:space="preserve"> of the topic and the lack of simulation </w:t>
      </w:r>
      <w:r w:rsidR="00BF7697">
        <w:t>result</w:t>
      </w:r>
      <w:r w:rsidR="00916BE1">
        <w:t>s so far</w:t>
      </w:r>
      <w:r w:rsidR="008864E5">
        <w:t xml:space="preserve">, </w:t>
      </w:r>
      <w:r>
        <w:t>we have the following proposal:</w:t>
      </w:r>
    </w:p>
    <w:p w14:paraId="34EE3A0E" w14:textId="588129C2" w:rsidR="00BD7A18" w:rsidRPr="00A47BF4" w:rsidRDefault="00BD7A18" w:rsidP="00BD7A18">
      <w:pPr>
        <w:pStyle w:val="BodyText"/>
        <w:spacing w:after="0"/>
        <w:rPr>
          <w:b/>
          <w:i/>
        </w:rPr>
      </w:pPr>
      <w:r w:rsidRPr="00A47BF4">
        <w:rPr>
          <w:b/>
          <w:i/>
        </w:rPr>
        <w:t>Proposal</w:t>
      </w:r>
      <w:r w:rsidR="008864E5">
        <w:rPr>
          <w:b/>
          <w:i/>
        </w:rPr>
        <w:t>s</w:t>
      </w:r>
      <w:r w:rsidRPr="00A47BF4">
        <w:rPr>
          <w:b/>
          <w:i/>
        </w:rPr>
        <w:t>:</w:t>
      </w:r>
    </w:p>
    <w:p w14:paraId="219CA704" w14:textId="78E394EA" w:rsidR="008864E5" w:rsidRDefault="00916BE1" w:rsidP="00BD7A18">
      <w:pPr>
        <w:pStyle w:val="BodyText"/>
        <w:numPr>
          <w:ilvl w:val="0"/>
          <w:numId w:val="39"/>
        </w:numPr>
        <w:rPr>
          <w:b/>
          <w:i/>
        </w:rPr>
      </w:pPr>
      <w:r>
        <w:rPr>
          <w:b/>
          <w:i/>
        </w:rPr>
        <w:t>I</w:t>
      </w:r>
      <w:r w:rsidR="008864E5">
        <w:rPr>
          <w:b/>
          <w:i/>
        </w:rPr>
        <w:t>nterference measurement enhancement</w:t>
      </w:r>
      <w:r>
        <w:rPr>
          <w:b/>
          <w:i/>
        </w:rPr>
        <w:t xml:space="preserve"> is not supported in Rel-14</w:t>
      </w:r>
      <w:r w:rsidR="008864E5">
        <w:rPr>
          <w:b/>
          <w:i/>
        </w:rPr>
        <w:t xml:space="preserve"> </w:t>
      </w:r>
    </w:p>
    <w:p w14:paraId="3235F92A" w14:textId="378A0173" w:rsidR="00BD7A18" w:rsidRPr="00B82363" w:rsidRDefault="00BD7A18" w:rsidP="00BD7A18">
      <w:pPr>
        <w:pStyle w:val="BodyText"/>
        <w:numPr>
          <w:ilvl w:val="0"/>
          <w:numId w:val="39"/>
        </w:numPr>
        <w:rPr>
          <w:b/>
          <w:i/>
        </w:rPr>
      </w:pPr>
      <w:r>
        <w:rPr>
          <w:b/>
          <w:i/>
        </w:rPr>
        <w:t xml:space="preserve">Further study practical interference measurement </w:t>
      </w:r>
      <w:r w:rsidR="00BF7697">
        <w:rPr>
          <w:b/>
          <w:i/>
        </w:rPr>
        <w:t>enhancement</w:t>
      </w:r>
      <w:r w:rsidR="00916BE1">
        <w:rPr>
          <w:b/>
          <w:i/>
        </w:rPr>
        <w:t xml:space="preserve"> </w:t>
      </w:r>
      <w:r w:rsidR="008864E5">
        <w:rPr>
          <w:b/>
          <w:i/>
        </w:rPr>
        <w:t>in a later release</w:t>
      </w:r>
    </w:p>
    <w:bookmarkEnd w:id="2"/>
    <w:p w14:paraId="0AB2F9C2" w14:textId="77777777" w:rsidR="00892AED" w:rsidRDefault="00892AED" w:rsidP="002865B2">
      <w:pPr>
        <w:pStyle w:val="Heading1"/>
        <w:spacing w:before="480"/>
        <w:rPr>
          <w:lang w:eastAsia="ja-JP"/>
        </w:rPr>
      </w:pPr>
      <w:r w:rsidRPr="009D2B97">
        <w:rPr>
          <w:lang w:eastAsia="ja-JP"/>
        </w:rPr>
        <w:t>Conclusion</w:t>
      </w:r>
    </w:p>
    <w:p w14:paraId="0F2440E0" w14:textId="05117501" w:rsidR="00163EBA" w:rsidRDefault="00172760" w:rsidP="00163EBA">
      <w:pPr>
        <w:pStyle w:val="BodyText"/>
        <w:rPr>
          <w:lang w:eastAsia="ja-JP"/>
        </w:rPr>
      </w:pPr>
      <w:r>
        <w:rPr>
          <w:lang w:eastAsia="ja-JP"/>
        </w:rPr>
        <w:t xml:space="preserve">In this contribution, we have discussed </w:t>
      </w:r>
      <w:r w:rsidR="00A47BF4">
        <w:rPr>
          <w:lang w:eastAsia="ja-JP"/>
        </w:rPr>
        <w:t xml:space="preserve">the </w:t>
      </w:r>
      <w:r w:rsidR="008864E5">
        <w:rPr>
          <w:lang w:eastAsia="ja-JP"/>
        </w:rPr>
        <w:t>challenges and the various proposals</w:t>
      </w:r>
      <w:r w:rsidR="00A47BF4">
        <w:rPr>
          <w:lang w:eastAsia="ja-JP"/>
        </w:rPr>
        <w:t xml:space="preserve"> for interference measurement </w:t>
      </w:r>
      <w:r w:rsidR="008864E5">
        <w:rPr>
          <w:lang w:eastAsia="ja-JP"/>
        </w:rPr>
        <w:t>enhancements</w:t>
      </w:r>
      <w:r w:rsidR="00A47BF4">
        <w:rPr>
          <w:lang w:eastAsia="ja-JP"/>
        </w:rPr>
        <w:t xml:space="preserve">. </w:t>
      </w:r>
      <w:r w:rsidR="00FD6059">
        <w:rPr>
          <w:lang w:eastAsia="ja-JP"/>
        </w:rPr>
        <w:t>Based on the discussion, we have the following observations</w:t>
      </w:r>
      <w:r w:rsidR="001D131E">
        <w:rPr>
          <w:lang w:eastAsia="ja-JP"/>
        </w:rPr>
        <w:t xml:space="preserve"> and proposals</w:t>
      </w:r>
      <w:r w:rsidR="00FD6059">
        <w:rPr>
          <w:lang w:eastAsia="ja-JP"/>
        </w:rPr>
        <w:t>:</w:t>
      </w:r>
    </w:p>
    <w:p w14:paraId="0090F6DE" w14:textId="759D85BF" w:rsidR="00916BE1" w:rsidRPr="00DE485A" w:rsidRDefault="00916BE1" w:rsidP="00916BE1">
      <w:pPr>
        <w:pStyle w:val="BodyText"/>
        <w:ind w:left="1304" w:hanging="1304"/>
        <w:rPr>
          <w:i/>
        </w:rPr>
      </w:pPr>
      <w:r w:rsidRPr="00DE485A">
        <w:rPr>
          <w:b/>
          <w:i/>
        </w:rPr>
        <w:t>O</w:t>
      </w:r>
      <w:r>
        <w:rPr>
          <w:b/>
          <w:i/>
        </w:rPr>
        <w:t>b</w:t>
      </w:r>
      <w:r w:rsidRPr="00DE485A">
        <w:rPr>
          <w:b/>
          <w:i/>
        </w:rPr>
        <w:t>servation 1:</w:t>
      </w:r>
      <w:r>
        <w:t xml:space="preserve">  </w:t>
      </w:r>
      <w:r w:rsidRPr="00DE485A">
        <w:rPr>
          <w:i/>
        </w:rPr>
        <w:t xml:space="preserve">There </w:t>
      </w:r>
      <w:r w:rsidR="00ED18E5">
        <w:rPr>
          <w:i/>
        </w:rPr>
        <w:t>are</w:t>
      </w:r>
      <w:r w:rsidRPr="00DE485A">
        <w:rPr>
          <w:i/>
        </w:rPr>
        <w:t xml:space="preserve"> some potential performance gains with ideal interference measurements and ideal link adaptation. However, how to practically achieve some of the gains remains a </w:t>
      </w:r>
      <w:r w:rsidR="00ED18E5" w:rsidRPr="00DE485A">
        <w:rPr>
          <w:i/>
        </w:rPr>
        <w:t>challenge</w:t>
      </w:r>
      <w:r w:rsidRPr="00DE485A">
        <w:rPr>
          <w:i/>
        </w:rPr>
        <w:t>.</w:t>
      </w:r>
    </w:p>
    <w:p w14:paraId="4E79E181" w14:textId="60334029" w:rsidR="00916BE1" w:rsidRDefault="00916BE1" w:rsidP="00916BE1">
      <w:pPr>
        <w:pStyle w:val="BodyText"/>
        <w:spacing w:after="0"/>
        <w:ind w:left="1304" w:hanging="1304"/>
        <w:rPr>
          <w:i/>
        </w:rPr>
      </w:pPr>
      <w:r w:rsidRPr="00520904">
        <w:rPr>
          <w:b/>
          <w:i/>
        </w:rPr>
        <w:t>Observation</w:t>
      </w:r>
      <w:r>
        <w:rPr>
          <w:b/>
          <w:i/>
        </w:rPr>
        <w:t xml:space="preserve"> 2</w:t>
      </w:r>
      <w:r w:rsidRPr="00520904">
        <w:rPr>
          <w:b/>
          <w:i/>
        </w:rPr>
        <w:t>:</w:t>
      </w:r>
      <w:r>
        <w:rPr>
          <w:b/>
          <w:i/>
        </w:rPr>
        <w:t xml:space="preserve"> </w:t>
      </w:r>
      <w:r w:rsidR="00BF7697" w:rsidRPr="00BF7697">
        <w:rPr>
          <w:i/>
        </w:rPr>
        <w:t>There is a lack of simulation studies on the various proposals for interference measurement enhancements.  Aside from the complexity of standardization, it is unclear what practical performance gains can be achieved</w:t>
      </w:r>
      <w:r>
        <w:rPr>
          <w:i/>
        </w:rPr>
        <w:t>.</w:t>
      </w:r>
    </w:p>
    <w:p w14:paraId="18599426" w14:textId="77777777" w:rsidR="00916BE1" w:rsidRPr="00A47BF4" w:rsidRDefault="00916BE1" w:rsidP="00916BE1">
      <w:pPr>
        <w:pStyle w:val="BodyText"/>
        <w:spacing w:after="0"/>
        <w:rPr>
          <w:b/>
          <w:i/>
        </w:rPr>
      </w:pPr>
      <w:r w:rsidRPr="00A47BF4">
        <w:rPr>
          <w:b/>
          <w:i/>
        </w:rPr>
        <w:t>Proposal</w:t>
      </w:r>
      <w:r>
        <w:rPr>
          <w:b/>
          <w:i/>
        </w:rPr>
        <w:t>s</w:t>
      </w:r>
      <w:r w:rsidRPr="00A47BF4">
        <w:rPr>
          <w:b/>
          <w:i/>
        </w:rPr>
        <w:t>:</w:t>
      </w:r>
    </w:p>
    <w:p w14:paraId="3F95216A" w14:textId="77777777" w:rsidR="00916BE1" w:rsidRDefault="00916BE1" w:rsidP="00916BE1">
      <w:pPr>
        <w:pStyle w:val="BodyText"/>
        <w:numPr>
          <w:ilvl w:val="0"/>
          <w:numId w:val="39"/>
        </w:numPr>
        <w:rPr>
          <w:b/>
          <w:i/>
        </w:rPr>
      </w:pPr>
      <w:r>
        <w:rPr>
          <w:b/>
          <w:i/>
        </w:rPr>
        <w:t xml:space="preserve">Interference measurement enhancement is not supported in Rel-14 </w:t>
      </w:r>
    </w:p>
    <w:p w14:paraId="572FAE68" w14:textId="6F9F9611" w:rsidR="00916BE1" w:rsidRPr="00B82363" w:rsidRDefault="00916BE1" w:rsidP="00916BE1">
      <w:pPr>
        <w:pStyle w:val="BodyText"/>
        <w:numPr>
          <w:ilvl w:val="0"/>
          <w:numId w:val="39"/>
        </w:numPr>
        <w:rPr>
          <w:b/>
          <w:i/>
        </w:rPr>
      </w:pPr>
      <w:r>
        <w:rPr>
          <w:b/>
          <w:i/>
        </w:rPr>
        <w:t xml:space="preserve">Further study practical interference measurement </w:t>
      </w:r>
      <w:r w:rsidR="001A3CBF">
        <w:rPr>
          <w:b/>
          <w:i/>
        </w:rPr>
        <w:t>enhancement</w:t>
      </w:r>
      <w:bookmarkStart w:id="3" w:name="_GoBack"/>
      <w:bookmarkEnd w:id="3"/>
      <w:r>
        <w:rPr>
          <w:b/>
          <w:i/>
        </w:rPr>
        <w:t xml:space="preserve"> in a later release</w:t>
      </w:r>
    </w:p>
    <w:p w14:paraId="58CA9B6D" w14:textId="77777777"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14:paraId="50040B05" w14:textId="16D7DD40" w:rsidR="00E534DB" w:rsidRDefault="00E534DB" w:rsidP="00A76C1D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4" w:name="_Ref463006984"/>
      <w:bookmarkStart w:id="5" w:name="_Ref447137909"/>
      <w:bookmarkStart w:id="6" w:name="_Ref450577641"/>
      <w:r w:rsidRPr="00E534DB">
        <w:rPr>
          <w:rFonts w:ascii="Times New Roman" w:hAnsi="Times New Roman" w:cs="Times New Roman"/>
          <w:sz w:val="20"/>
          <w:szCs w:val="20"/>
        </w:rPr>
        <w:t>Chairman’s note, RAN1#86</w:t>
      </w:r>
      <w:bookmarkEnd w:id="4"/>
    </w:p>
    <w:p w14:paraId="161FC76C" w14:textId="4DEF3B42" w:rsidR="00BC010E" w:rsidRDefault="00BC010E" w:rsidP="00BC010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7" w:name="_Ref463006808"/>
      <w:r w:rsidRPr="00BC010E">
        <w:rPr>
          <w:rFonts w:ascii="Times New Roman" w:hAnsi="Times New Roman" w:cs="Times New Roman"/>
          <w:sz w:val="20"/>
          <w:szCs w:val="20"/>
        </w:rPr>
        <w:t>R1-167642</w:t>
      </w:r>
      <w:r w:rsidR="00FC2317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“</w:t>
      </w:r>
      <w:r w:rsidRPr="00BC010E">
        <w:rPr>
          <w:rFonts w:ascii="Times New Roman" w:hAnsi="Times New Roman" w:cs="Times New Roman"/>
          <w:sz w:val="20"/>
          <w:szCs w:val="20"/>
        </w:rPr>
        <w:t>Discussion on Interference Measurement Enhancements</w:t>
      </w:r>
      <w:r>
        <w:rPr>
          <w:rFonts w:ascii="Times New Roman" w:hAnsi="Times New Roman" w:cs="Times New Roman"/>
          <w:sz w:val="20"/>
          <w:szCs w:val="20"/>
        </w:rPr>
        <w:t>”,</w:t>
      </w:r>
      <w:r w:rsidRPr="00BC010E">
        <w:rPr>
          <w:rFonts w:ascii="Times New Roman" w:hAnsi="Times New Roman" w:cs="Times New Roman"/>
          <w:sz w:val="20"/>
          <w:szCs w:val="20"/>
        </w:rPr>
        <w:t xml:space="preserve"> </w:t>
      </w:r>
      <w:r w:rsidRPr="00E534DB">
        <w:rPr>
          <w:rFonts w:ascii="Times New Roman" w:hAnsi="Times New Roman" w:cs="Times New Roman"/>
          <w:sz w:val="20"/>
          <w:szCs w:val="20"/>
        </w:rPr>
        <w:t>Ericsson</w:t>
      </w:r>
      <w:r>
        <w:rPr>
          <w:rFonts w:ascii="Times New Roman" w:hAnsi="Times New Roman" w:cs="Times New Roman"/>
          <w:sz w:val="20"/>
          <w:szCs w:val="20"/>
        </w:rPr>
        <w:t>, RAN1#86</w:t>
      </w:r>
      <w:bookmarkEnd w:id="5"/>
      <w:bookmarkEnd w:id="6"/>
      <w:bookmarkEnd w:id="7"/>
    </w:p>
    <w:p w14:paraId="6E177837" w14:textId="77777777" w:rsidR="00E9213E" w:rsidRDefault="00E9213E" w:rsidP="00E9213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8" w:name="_Ref463006858"/>
      <w:r w:rsidRPr="00FC2317">
        <w:rPr>
          <w:rFonts w:ascii="Times New Roman" w:hAnsi="Times New Roman" w:cs="Times New Roman"/>
          <w:sz w:val="20"/>
          <w:szCs w:val="20"/>
        </w:rPr>
        <w:lastRenderedPageBreak/>
        <w:t>R1-166330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FC231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“</w:t>
      </w:r>
      <w:r w:rsidRPr="00FC2317">
        <w:rPr>
          <w:rFonts w:ascii="Times New Roman" w:hAnsi="Times New Roman" w:cs="Times New Roman"/>
          <w:sz w:val="20"/>
          <w:szCs w:val="20"/>
        </w:rPr>
        <w:t>Discussion on interference measurement for MU-CSI</w:t>
      </w:r>
      <w:r>
        <w:rPr>
          <w:rFonts w:ascii="Times New Roman" w:hAnsi="Times New Roman" w:cs="Times New Roman"/>
          <w:sz w:val="20"/>
          <w:szCs w:val="20"/>
        </w:rPr>
        <w:t xml:space="preserve">”, </w:t>
      </w:r>
      <w:r w:rsidRPr="00FC2317">
        <w:rPr>
          <w:rFonts w:ascii="Times New Roman" w:hAnsi="Times New Roman" w:cs="Times New Roman"/>
          <w:sz w:val="20"/>
          <w:szCs w:val="20"/>
        </w:rPr>
        <w:t>ZTE Corporation, ZTE Microelectronics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FC231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RAN1#86</w:t>
      </w:r>
      <w:bookmarkEnd w:id="8"/>
    </w:p>
    <w:p w14:paraId="6DC12E89" w14:textId="2100F777" w:rsidR="00E9213E" w:rsidRPr="00E9213E" w:rsidRDefault="00E9213E" w:rsidP="00E9213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9" w:name="_Ref463006278"/>
      <w:r w:rsidRPr="00FC2317">
        <w:rPr>
          <w:rFonts w:ascii="Times New Roman" w:hAnsi="Times New Roman" w:cs="Times New Roman"/>
          <w:sz w:val="20"/>
          <w:szCs w:val="20"/>
        </w:rPr>
        <w:t>R1-166733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FC231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“</w:t>
      </w:r>
      <w:r w:rsidRPr="00FC2317">
        <w:rPr>
          <w:rFonts w:ascii="Times New Roman" w:hAnsi="Times New Roman" w:cs="Times New Roman"/>
          <w:sz w:val="20"/>
          <w:szCs w:val="20"/>
        </w:rPr>
        <w:t>Discussions on interference measurement enhancement in eFD-MIMO</w:t>
      </w:r>
      <w:r>
        <w:rPr>
          <w:rFonts w:ascii="Times New Roman" w:hAnsi="Times New Roman" w:cs="Times New Roman"/>
          <w:sz w:val="20"/>
          <w:szCs w:val="20"/>
        </w:rPr>
        <w:t xml:space="preserve">”, </w:t>
      </w:r>
      <w:r w:rsidRPr="00FC2317">
        <w:rPr>
          <w:rFonts w:ascii="Times New Roman" w:hAnsi="Times New Roman" w:cs="Times New Roman"/>
          <w:sz w:val="20"/>
          <w:szCs w:val="20"/>
        </w:rPr>
        <w:t>Samsung</w:t>
      </w:r>
      <w:r>
        <w:rPr>
          <w:rFonts w:ascii="Times New Roman" w:hAnsi="Times New Roman" w:cs="Times New Roman"/>
          <w:sz w:val="20"/>
          <w:szCs w:val="20"/>
        </w:rPr>
        <w:t>, RAN1#86</w:t>
      </w:r>
      <w:bookmarkEnd w:id="9"/>
    </w:p>
    <w:p w14:paraId="781F3D1F" w14:textId="7DC2C940" w:rsidR="00FC2317" w:rsidRDefault="00FC2317" w:rsidP="00FC231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0" w:name="_Ref463006304"/>
      <w:r w:rsidRPr="00FC2317">
        <w:rPr>
          <w:rFonts w:ascii="Times New Roman" w:hAnsi="Times New Roman" w:cs="Times New Roman"/>
          <w:sz w:val="20"/>
          <w:szCs w:val="20"/>
        </w:rPr>
        <w:t>R1-167674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FC231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“</w:t>
      </w:r>
      <w:r w:rsidRPr="00FC2317">
        <w:rPr>
          <w:rFonts w:ascii="Times New Roman" w:hAnsi="Times New Roman" w:cs="Times New Roman"/>
          <w:sz w:val="20"/>
          <w:szCs w:val="20"/>
        </w:rPr>
        <w:t>Enhanced interference measurement</w:t>
      </w:r>
      <w:r>
        <w:rPr>
          <w:rFonts w:ascii="Times New Roman" w:hAnsi="Times New Roman" w:cs="Times New Roman"/>
          <w:sz w:val="20"/>
          <w:szCs w:val="20"/>
        </w:rPr>
        <w:t>”,</w:t>
      </w:r>
      <w:r w:rsidRPr="00FC2317">
        <w:rPr>
          <w:rFonts w:ascii="Times New Roman" w:hAnsi="Times New Roman" w:cs="Times New Roman"/>
          <w:sz w:val="20"/>
          <w:szCs w:val="20"/>
        </w:rPr>
        <w:t xml:space="preserve"> Huawei, </w:t>
      </w:r>
      <w:proofErr w:type="spellStart"/>
      <w:r w:rsidRPr="00FC2317"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>
        <w:rPr>
          <w:rFonts w:ascii="Times New Roman" w:hAnsi="Times New Roman" w:cs="Times New Roman"/>
          <w:sz w:val="20"/>
          <w:szCs w:val="20"/>
        </w:rPr>
        <w:t>, RAN1#86</w:t>
      </w:r>
      <w:bookmarkEnd w:id="10"/>
    </w:p>
    <w:p w14:paraId="34AF8646" w14:textId="3D82F6F9" w:rsidR="00FC2317" w:rsidRDefault="00FC2317" w:rsidP="00FC231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1" w:name="_Ref463006358"/>
      <w:r w:rsidRPr="00FC2317">
        <w:rPr>
          <w:rFonts w:ascii="Times New Roman" w:hAnsi="Times New Roman" w:cs="Times New Roman"/>
          <w:sz w:val="20"/>
          <w:szCs w:val="20"/>
        </w:rPr>
        <w:t>R1-166526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FC231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“</w:t>
      </w:r>
      <w:r w:rsidRPr="00FC2317">
        <w:rPr>
          <w:rFonts w:ascii="Times New Roman" w:hAnsi="Times New Roman" w:cs="Times New Roman"/>
          <w:sz w:val="20"/>
          <w:szCs w:val="20"/>
        </w:rPr>
        <w:t>Discussion on the performance of CQI reporting based on the NZP CSI-RS</w:t>
      </w:r>
      <w:r>
        <w:rPr>
          <w:rFonts w:ascii="Times New Roman" w:hAnsi="Times New Roman" w:cs="Times New Roman"/>
          <w:sz w:val="20"/>
          <w:szCs w:val="20"/>
        </w:rPr>
        <w:t xml:space="preserve">”, </w:t>
      </w:r>
      <w:r w:rsidRPr="00FC2317">
        <w:rPr>
          <w:rFonts w:ascii="Times New Roman" w:hAnsi="Times New Roman" w:cs="Times New Roman"/>
          <w:sz w:val="20"/>
          <w:szCs w:val="20"/>
        </w:rPr>
        <w:t>Intel Corporation</w:t>
      </w:r>
      <w:r>
        <w:rPr>
          <w:rFonts w:ascii="Times New Roman" w:hAnsi="Times New Roman" w:cs="Times New Roman"/>
          <w:sz w:val="20"/>
          <w:szCs w:val="20"/>
        </w:rPr>
        <w:t>, RAN1#86</w:t>
      </w:r>
      <w:bookmarkEnd w:id="11"/>
    </w:p>
    <w:p w14:paraId="5F55AD64" w14:textId="3CF0378B" w:rsidR="00BC010E" w:rsidRPr="00BC010E" w:rsidRDefault="00BC010E" w:rsidP="00BC010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2" w:name="_Ref463006282"/>
      <w:r w:rsidRPr="00BC010E">
        <w:rPr>
          <w:rFonts w:ascii="Times New Roman" w:hAnsi="Times New Roman" w:cs="Times New Roman"/>
          <w:sz w:val="20"/>
          <w:szCs w:val="20"/>
        </w:rPr>
        <w:t>R1-167350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BC010E">
        <w:rPr>
          <w:rFonts w:ascii="Times New Roman" w:hAnsi="Times New Roman" w:cs="Times New Roman"/>
          <w:sz w:val="20"/>
          <w:szCs w:val="20"/>
        </w:rPr>
        <w:t xml:space="preserve"> </w:t>
      </w:r>
      <w:r w:rsidR="00FC2317">
        <w:rPr>
          <w:rFonts w:ascii="Times New Roman" w:hAnsi="Times New Roman" w:cs="Times New Roman"/>
          <w:sz w:val="20"/>
          <w:szCs w:val="20"/>
        </w:rPr>
        <w:t>“</w:t>
      </w:r>
      <w:r w:rsidRPr="00BC010E">
        <w:rPr>
          <w:rFonts w:ascii="Times New Roman" w:hAnsi="Times New Roman" w:cs="Times New Roman"/>
          <w:sz w:val="20"/>
          <w:szCs w:val="20"/>
        </w:rPr>
        <w:t>Enhancements on MU Interference Measurement and MU-CQI Reporting</w:t>
      </w:r>
      <w:r>
        <w:rPr>
          <w:rFonts w:ascii="Times New Roman" w:hAnsi="Times New Roman" w:cs="Times New Roman"/>
          <w:sz w:val="20"/>
          <w:szCs w:val="20"/>
        </w:rPr>
        <w:t xml:space="preserve">”, </w:t>
      </w:r>
      <w:r w:rsidRPr="00BC010E">
        <w:rPr>
          <w:rFonts w:ascii="Times New Roman" w:hAnsi="Times New Roman" w:cs="Times New Roman"/>
          <w:sz w:val="20"/>
          <w:szCs w:val="20"/>
        </w:rPr>
        <w:t>NTT DOCOMO, INC.</w:t>
      </w:r>
      <w:r>
        <w:rPr>
          <w:rFonts w:ascii="Times New Roman" w:hAnsi="Times New Roman" w:cs="Times New Roman"/>
          <w:sz w:val="20"/>
          <w:szCs w:val="20"/>
        </w:rPr>
        <w:t xml:space="preserve"> RAN1#86</w:t>
      </w:r>
      <w:bookmarkEnd w:id="12"/>
    </w:p>
    <w:sectPr w:rsidR="00BC010E" w:rsidRPr="00BC010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3E3F6" w14:textId="77777777" w:rsidR="005B3EC7" w:rsidRDefault="005B3EC7">
      <w:r>
        <w:separator/>
      </w:r>
    </w:p>
  </w:endnote>
  <w:endnote w:type="continuationSeparator" w:id="0">
    <w:p w14:paraId="6CE44514" w14:textId="77777777" w:rsidR="005B3EC7" w:rsidRDefault="005B3EC7">
      <w:r>
        <w:continuationSeparator/>
      </w:r>
    </w:p>
  </w:endnote>
  <w:endnote w:type="continuationNotice" w:id="1">
    <w:p w14:paraId="517217A6" w14:textId="77777777" w:rsidR="005B3EC7" w:rsidRDefault="005B3E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D3CB3" w14:textId="77777777" w:rsidR="005B3EC7" w:rsidRDefault="005B3EC7">
      <w:r>
        <w:separator/>
      </w:r>
    </w:p>
  </w:footnote>
  <w:footnote w:type="continuationSeparator" w:id="0">
    <w:p w14:paraId="6485C0D4" w14:textId="77777777" w:rsidR="005B3EC7" w:rsidRDefault="005B3EC7">
      <w:r>
        <w:continuationSeparator/>
      </w:r>
    </w:p>
  </w:footnote>
  <w:footnote w:type="continuationNotice" w:id="1">
    <w:p w14:paraId="089D2693" w14:textId="77777777" w:rsidR="005B3EC7" w:rsidRDefault="005B3E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3EA3"/>
    <w:multiLevelType w:val="hybridMultilevel"/>
    <w:tmpl w:val="7EB427B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12F5641B"/>
    <w:multiLevelType w:val="hybridMultilevel"/>
    <w:tmpl w:val="76A03950"/>
    <w:lvl w:ilvl="0" w:tplc="1009000F">
      <w:start w:val="1"/>
      <w:numFmt w:val="decimal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 w15:restartNumberingAfterBreak="0">
    <w:nsid w:val="14FF3CD7"/>
    <w:multiLevelType w:val="hybridMultilevel"/>
    <w:tmpl w:val="743A6F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560E9"/>
    <w:multiLevelType w:val="hybridMultilevel"/>
    <w:tmpl w:val="44DC1FC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7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417AA9"/>
    <w:multiLevelType w:val="hybridMultilevel"/>
    <w:tmpl w:val="D68EB458"/>
    <w:lvl w:ilvl="0" w:tplc="1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15" w:hanging="360"/>
      </w:pPr>
    </w:lvl>
    <w:lvl w:ilvl="2" w:tplc="1009001B" w:tentative="1">
      <w:start w:val="1"/>
      <w:numFmt w:val="lowerRoman"/>
      <w:lvlText w:val="%3."/>
      <w:lvlJc w:val="right"/>
      <w:pPr>
        <w:ind w:left="1935" w:hanging="180"/>
      </w:pPr>
    </w:lvl>
    <w:lvl w:ilvl="3" w:tplc="1009000F" w:tentative="1">
      <w:start w:val="1"/>
      <w:numFmt w:val="decimal"/>
      <w:lvlText w:val="%4."/>
      <w:lvlJc w:val="left"/>
      <w:pPr>
        <w:ind w:left="2655" w:hanging="360"/>
      </w:pPr>
    </w:lvl>
    <w:lvl w:ilvl="4" w:tplc="10090019" w:tentative="1">
      <w:start w:val="1"/>
      <w:numFmt w:val="lowerLetter"/>
      <w:lvlText w:val="%5."/>
      <w:lvlJc w:val="left"/>
      <w:pPr>
        <w:ind w:left="3375" w:hanging="360"/>
      </w:pPr>
    </w:lvl>
    <w:lvl w:ilvl="5" w:tplc="1009001B" w:tentative="1">
      <w:start w:val="1"/>
      <w:numFmt w:val="lowerRoman"/>
      <w:lvlText w:val="%6."/>
      <w:lvlJc w:val="right"/>
      <w:pPr>
        <w:ind w:left="4095" w:hanging="180"/>
      </w:pPr>
    </w:lvl>
    <w:lvl w:ilvl="6" w:tplc="1009000F" w:tentative="1">
      <w:start w:val="1"/>
      <w:numFmt w:val="decimal"/>
      <w:lvlText w:val="%7."/>
      <w:lvlJc w:val="left"/>
      <w:pPr>
        <w:ind w:left="4815" w:hanging="360"/>
      </w:pPr>
    </w:lvl>
    <w:lvl w:ilvl="7" w:tplc="10090019" w:tentative="1">
      <w:start w:val="1"/>
      <w:numFmt w:val="lowerLetter"/>
      <w:lvlText w:val="%8."/>
      <w:lvlJc w:val="left"/>
      <w:pPr>
        <w:ind w:left="5535" w:hanging="360"/>
      </w:pPr>
    </w:lvl>
    <w:lvl w:ilvl="8" w:tplc="10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 w15:restartNumberingAfterBreak="0">
    <w:nsid w:val="24D70AFE"/>
    <w:multiLevelType w:val="hybridMultilevel"/>
    <w:tmpl w:val="B17667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72B16"/>
    <w:multiLevelType w:val="hybridMultilevel"/>
    <w:tmpl w:val="6D54C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E1D8C"/>
    <w:multiLevelType w:val="hybridMultilevel"/>
    <w:tmpl w:val="671C2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15F21CB"/>
    <w:multiLevelType w:val="hybridMultilevel"/>
    <w:tmpl w:val="5C1AA7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266CF"/>
    <w:multiLevelType w:val="hybridMultilevel"/>
    <w:tmpl w:val="D3FAA3E6"/>
    <w:lvl w:ilvl="0" w:tplc="1009000F">
      <w:start w:val="1"/>
      <w:numFmt w:val="decimal"/>
      <w:lvlText w:val="%1."/>
      <w:lvlJc w:val="left"/>
      <w:pPr>
        <w:ind w:left="768" w:hanging="360"/>
      </w:pPr>
    </w:lvl>
    <w:lvl w:ilvl="1" w:tplc="10090019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42A90ACE"/>
    <w:multiLevelType w:val="hybridMultilevel"/>
    <w:tmpl w:val="678E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4A23"/>
    <w:multiLevelType w:val="hybridMultilevel"/>
    <w:tmpl w:val="0E6451A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F0F49"/>
    <w:multiLevelType w:val="hybridMultilevel"/>
    <w:tmpl w:val="19ECE182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3F61D3"/>
    <w:multiLevelType w:val="hybridMultilevel"/>
    <w:tmpl w:val="5BEABC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E1F22"/>
    <w:multiLevelType w:val="hybridMultilevel"/>
    <w:tmpl w:val="48B6EB10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4F470EFD"/>
    <w:multiLevelType w:val="hybridMultilevel"/>
    <w:tmpl w:val="2E0A846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4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31362"/>
    <w:multiLevelType w:val="hybridMultilevel"/>
    <w:tmpl w:val="B1348A9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4E0598F"/>
    <w:multiLevelType w:val="hybridMultilevel"/>
    <w:tmpl w:val="054EEB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B97439"/>
    <w:multiLevelType w:val="hybridMultilevel"/>
    <w:tmpl w:val="12A226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53183"/>
    <w:multiLevelType w:val="hybridMultilevel"/>
    <w:tmpl w:val="744C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C409C"/>
    <w:multiLevelType w:val="hybridMultilevel"/>
    <w:tmpl w:val="883E15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737E7"/>
    <w:multiLevelType w:val="hybridMultilevel"/>
    <w:tmpl w:val="4FA03F1C"/>
    <w:lvl w:ilvl="0" w:tplc="73E0D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B1C">
      <w:start w:val="13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25228">
      <w:start w:val="13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7E7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3A3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63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C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D65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A93233"/>
    <w:multiLevelType w:val="hybridMultilevel"/>
    <w:tmpl w:val="87B6B9F0"/>
    <w:lvl w:ilvl="0" w:tplc="028855D0">
      <w:start w:val="1"/>
      <w:numFmt w:val="lowerLetter"/>
      <w:lvlText w:val="(%1)"/>
      <w:lvlJc w:val="left"/>
      <w:pPr>
        <w:ind w:left="166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85" w:hanging="360"/>
      </w:pPr>
    </w:lvl>
    <w:lvl w:ilvl="2" w:tplc="1009001B" w:tentative="1">
      <w:start w:val="1"/>
      <w:numFmt w:val="lowerRoman"/>
      <w:lvlText w:val="%3."/>
      <w:lvlJc w:val="right"/>
      <w:pPr>
        <w:ind w:left="3105" w:hanging="180"/>
      </w:pPr>
    </w:lvl>
    <w:lvl w:ilvl="3" w:tplc="1009000F" w:tentative="1">
      <w:start w:val="1"/>
      <w:numFmt w:val="decimal"/>
      <w:lvlText w:val="%4."/>
      <w:lvlJc w:val="left"/>
      <w:pPr>
        <w:ind w:left="3825" w:hanging="360"/>
      </w:pPr>
    </w:lvl>
    <w:lvl w:ilvl="4" w:tplc="10090019" w:tentative="1">
      <w:start w:val="1"/>
      <w:numFmt w:val="lowerLetter"/>
      <w:lvlText w:val="%5."/>
      <w:lvlJc w:val="left"/>
      <w:pPr>
        <w:ind w:left="4545" w:hanging="360"/>
      </w:pPr>
    </w:lvl>
    <w:lvl w:ilvl="5" w:tplc="1009001B" w:tentative="1">
      <w:start w:val="1"/>
      <w:numFmt w:val="lowerRoman"/>
      <w:lvlText w:val="%6."/>
      <w:lvlJc w:val="right"/>
      <w:pPr>
        <w:ind w:left="5265" w:hanging="180"/>
      </w:pPr>
    </w:lvl>
    <w:lvl w:ilvl="6" w:tplc="1009000F" w:tentative="1">
      <w:start w:val="1"/>
      <w:numFmt w:val="decimal"/>
      <w:lvlText w:val="%7."/>
      <w:lvlJc w:val="left"/>
      <w:pPr>
        <w:ind w:left="5985" w:hanging="360"/>
      </w:pPr>
    </w:lvl>
    <w:lvl w:ilvl="7" w:tplc="10090019" w:tentative="1">
      <w:start w:val="1"/>
      <w:numFmt w:val="lowerLetter"/>
      <w:lvlText w:val="%8."/>
      <w:lvlJc w:val="left"/>
      <w:pPr>
        <w:ind w:left="6705" w:hanging="360"/>
      </w:pPr>
    </w:lvl>
    <w:lvl w:ilvl="8" w:tplc="10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0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41" w15:restartNumberingAfterBreak="0">
    <w:nsid w:val="7FA0646D"/>
    <w:multiLevelType w:val="hybridMultilevel"/>
    <w:tmpl w:val="B50AD1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19"/>
  </w:num>
  <w:num w:numId="4">
    <w:abstractNumId w:val="6"/>
  </w:num>
  <w:num w:numId="5">
    <w:abstractNumId w:val="40"/>
  </w:num>
  <w:num w:numId="6">
    <w:abstractNumId w:val="36"/>
  </w:num>
  <w:num w:numId="7">
    <w:abstractNumId w:val="30"/>
  </w:num>
  <w:num w:numId="8">
    <w:abstractNumId w:val="24"/>
  </w:num>
  <w:num w:numId="9">
    <w:abstractNumId w:val="12"/>
  </w:num>
  <w:num w:numId="10">
    <w:abstractNumId w:val="33"/>
  </w:num>
  <w:num w:numId="11">
    <w:abstractNumId w:val="17"/>
  </w:num>
  <w:num w:numId="12">
    <w:abstractNumId w:val="31"/>
  </w:num>
  <w:num w:numId="13">
    <w:abstractNumId w:val="34"/>
  </w:num>
  <w:num w:numId="14">
    <w:abstractNumId w:val="21"/>
  </w:num>
  <w:num w:numId="15">
    <w:abstractNumId w:val="26"/>
  </w:num>
  <w:num w:numId="16">
    <w:abstractNumId w:val="26"/>
  </w:num>
  <w:num w:numId="17">
    <w:abstractNumId w:val="26"/>
  </w:num>
  <w:num w:numId="18">
    <w:abstractNumId w:val="29"/>
  </w:num>
  <w:num w:numId="19">
    <w:abstractNumId w:val="4"/>
  </w:num>
  <w:num w:numId="20">
    <w:abstractNumId w:val="32"/>
  </w:num>
  <w:num w:numId="21">
    <w:abstractNumId w:val="9"/>
  </w:num>
  <w:num w:numId="22">
    <w:abstractNumId w:val="25"/>
  </w:num>
  <w:num w:numId="23">
    <w:abstractNumId w:val="27"/>
  </w:num>
  <w:num w:numId="24">
    <w:abstractNumId w:val="7"/>
  </w:num>
  <w:num w:numId="25">
    <w:abstractNumId w:val="3"/>
  </w:num>
  <w:num w:numId="26">
    <w:abstractNumId w:val="20"/>
  </w:num>
  <w:num w:numId="27">
    <w:abstractNumId w:val="1"/>
  </w:num>
  <w:num w:numId="28">
    <w:abstractNumId w:val="41"/>
  </w:num>
  <w:num w:numId="29">
    <w:abstractNumId w:val="39"/>
  </w:num>
  <w:num w:numId="30">
    <w:abstractNumId w:val="23"/>
  </w:num>
  <w:num w:numId="31">
    <w:abstractNumId w:val="18"/>
  </w:num>
  <w:num w:numId="32">
    <w:abstractNumId w:val="13"/>
  </w:num>
  <w:num w:numId="33">
    <w:abstractNumId w:val="8"/>
  </w:num>
  <w:num w:numId="34">
    <w:abstractNumId w:val="28"/>
  </w:num>
  <w:num w:numId="35">
    <w:abstractNumId w:val="10"/>
  </w:num>
  <w:num w:numId="36">
    <w:abstractNumId w:val="22"/>
  </w:num>
  <w:num w:numId="37">
    <w:abstractNumId w:val="2"/>
  </w:num>
  <w:num w:numId="38">
    <w:abstractNumId w:val="14"/>
  </w:num>
  <w:num w:numId="39">
    <w:abstractNumId w:val="35"/>
  </w:num>
  <w:num w:numId="40">
    <w:abstractNumId w:val="16"/>
  </w:num>
  <w:num w:numId="41">
    <w:abstractNumId w:val="15"/>
  </w:num>
  <w:num w:numId="42">
    <w:abstractNumId w:val="11"/>
  </w:num>
  <w:num w:numId="43">
    <w:abstractNumId w:val="0"/>
  </w:num>
  <w:num w:numId="44">
    <w:abstractNumId w:val="5"/>
  </w:num>
  <w:num w:numId="45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4D5"/>
    <w:rsid w:val="00005DA9"/>
    <w:rsid w:val="00005DDF"/>
    <w:rsid w:val="0000619A"/>
    <w:rsid w:val="0000621B"/>
    <w:rsid w:val="000063BB"/>
    <w:rsid w:val="00006B61"/>
    <w:rsid w:val="00006BD5"/>
    <w:rsid w:val="00006C2E"/>
    <w:rsid w:val="00006F79"/>
    <w:rsid w:val="0000717B"/>
    <w:rsid w:val="00007740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36D"/>
    <w:rsid w:val="000406FB"/>
    <w:rsid w:val="000408DB"/>
    <w:rsid w:val="00040C36"/>
    <w:rsid w:val="00041A97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4EE6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6DA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0C0"/>
    <w:rsid w:val="000B4256"/>
    <w:rsid w:val="000B44C0"/>
    <w:rsid w:val="000B502E"/>
    <w:rsid w:val="000B511B"/>
    <w:rsid w:val="000B59C0"/>
    <w:rsid w:val="000B5B12"/>
    <w:rsid w:val="000B5D74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696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CD"/>
    <w:rsid w:val="000C7220"/>
    <w:rsid w:val="000C723D"/>
    <w:rsid w:val="000C7B2D"/>
    <w:rsid w:val="000C7CBA"/>
    <w:rsid w:val="000C7FDB"/>
    <w:rsid w:val="000D0496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66"/>
    <w:rsid w:val="000E3DF9"/>
    <w:rsid w:val="000E44C2"/>
    <w:rsid w:val="000E47DF"/>
    <w:rsid w:val="000E4B76"/>
    <w:rsid w:val="000E4FA3"/>
    <w:rsid w:val="000E51F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3FB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439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645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1F2"/>
    <w:rsid w:val="001257F8"/>
    <w:rsid w:val="00125B72"/>
    <w:rsid w:val="00125CED"/>
    <w:rsid w:val="00125D5E"/>
    <w:rsid w:val="00126164"/>
    <w:rsid w:val="001266B5"/>
    <w:rsid w:val="00126EB0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82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1F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D17"/>
    <w:rsid w:val="00163EBA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760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0A79"/>
    <w:rsid w:val="001A0EB7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CBF"/>
    <w:rsid w:val="001A3F8F"/>
    <w:rsid w:val="001A4000"/>
    <w:rsid w:val="001A48BB"/>
    <w:rsid w:val="001A48F4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3199"/>
    <w:rsid w:val="001B4283"/>
    <w:rsid w:val="001B441B"/>
    <w:rsid w:val="001B47A0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4B1C"/>
    <w:rsid w:val="001C54AE"/>
    <w:rsid w:val="001C57EF"/>
    <w:rsid w:val="001C5C6A"/>
    <w:rsid w:val="001C6197"/>
    <w:rsid w:val="001C651D"/>
    <w:rsid w:val="001C6BEF"/>
    <w:rsid w:val="001C6F6B"/>
    <w:rsid w:val="001C7329"/>
    <w:rsid w:val="001C7492"/>
    <w:rsid w:val="001D00DB"/>
    <w:rsid w:val="001D06F1"/>
    <w:rsid w:val="001D0D11"/>
    <w:rsid w:val="001D12FF"/>
    <w:rsid w:val="001D131E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D2A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12AC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BBF"/>
    <w:rsid w:val="00205CA3"/>
    <w:rsid w:val="00205D96"/>
    <w:rsid w:val="002061CF"/>
    <w:rsid w:val="0020691B"/>
    <w:rsid w:val="00206E31"/>
    <w:rsid w:val="00207807"/>
    <w:rsid w:val="00207944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2D3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BA7"/>
    <w:rsid w:val="00217DEC"/>
    <w:rsid w:val="00217F1D"/>
    <w:rsid w:val="00217FEF"/>
    <w:rsid w:val="00220058"/>
    <w:rsid w:val="002202B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D64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61E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5DDC"/>
    <w:rsid w:val="00256893"/>
    <w:rsid w:val="00256AC6"/>
    <w:rsid w:val="00257244"/>
    <w:rsid w:val="0025770D"/>
    <w:rsid w:val="00257823"/>
    <w:rsid w:val="00257C15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6F7"/>
    <w:rsid w:val="0026489D"/>
    <w:rsid w:val="00264CAB"/>
    <w:rsid w:val="00265393"/>
    <w:rsid w:val="002658A1"/>
    <w:rsid w:val="00265980"/>
    <w:rsid w:val="002659F7"/>
    <w:rsid w:val="00265A78"/>
    <w:rsid w:val="0026602C"/>
    <w:rsid w:val="00266167"/>
    <w:rsid w:val="002669D5"/>
    <w:rsid w:val="002669E9"/>
    <w:rsid w:val="0026773C"/>
    <w:rsid w:val="00267E59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3E69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AB2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5B2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97D36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C87"/>
    <w:rsid w:val="002E2ED8"/>
    <w:rsid w:val="002E34EE"/>
    <w:rsid w:val="002E3A4E"/>
    <w:rsid w:val="002E3E6A"/>
    <w:rsid w:val="002E418D"/>
    <w:rsid w:val="002E4333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76A"/>
    <w:rsid w:val="002F1EE2"/>
    <w:rsid w:val="002F2135"/>
    <w:rsid w:val="002F26D5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1E1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684"/>
    <w:rsid w:val="00337DC0"/>
    <w:rsid w:val="00337FDA"/>
    <w:rsid w:val="00341173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78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4BA3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2DC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105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C3A"/>
    <w:rsid w:val="003C0DB0"/>
    <w:rsid w:val="003C2B75"/>
    <w:rsid w:val="003C2BD4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11C"/>
    <w:rsid w:val="003C6C00"/>
    <w:rsid w:val="003C6E3D"/>
    <w:rsid w:val="003C6EC7"/>
    <w:rsid w:val="003C748D"/>
    <w:rsid w:val="003C7640"/>
    <w:rsid w:val="003C7B67"/>
    <w:rsid w:val="003C7D85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4AC5"/>
    <w:rsid w:val="004354D0"/>
    <w:rsid w:val="0043560A"/>
    <w:rsid w:val="00435883"/>
    <w:rsid w:val="00435CCF"/>
    <w:rsid w:val="0043632A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47F02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C19"/>
    <w:rsid w:val="00453CE1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53F"/>
    <w:rsid w:val="004816DE"/>
    <w:rsid w:val="0048189D"/>
    <w:rsid w:val="00482573"/>
    <w:rsid w:val="00482BB0"/>
    <w:rsid w:val="0048321D"/>
    <w:rsid w:val="00484381"/>
    <w:rsid w:val="004848F3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A9E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0E2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4ACE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5B18"/>
    <w:rsid w:val="004D6846"/>
    <w:rsid w:val="004D6C4F"/>
    <w:rsid w:val="004D71FA"/>
    <w:rsid w:val="004D7AE2"/>
    <w:rsid w:val="004E03A1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C0D"/>
    <w:rsid w:val="004E4FE5"/>
    <w:rsid w:val="004E5184"/>
    <w:rsid w:val="004E53B1"/>
    <w:rsid w:val="004E5CCC"/>
    <w:rsid w:val="004E6B71"/>
    <w:rsid w:val="004E6B93"/>
    <w:rsid w:val="004E6BD4"/>
    <w:rsid w:val="004E715D"/>
    <w:rsid w:val="004E7BA0"/>
    <w:rsid w:val="004E7BC9"/>
    <w:rsid w:val="004E7C43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67D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5410"/>
    <w:rsid w:val="005154C5"/>
    <w:rsid w:val="00515556"/>
    <w:rsid w:val="005158DE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04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27FE6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185"/>
    <w:rsid w:val="00544425"/>
    <w:rsid w:val="005448D6"/>
    <w:rsid w:val="005449B3"/>
    <w:rsid w:val="00544C7D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6B82"/>
    <w:rsid w:val="005773F5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569A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05"/>
    <w:rsid w:val="005A65B0"/>
    <w:rsid w:val="005A6621"/>
    <w:rsid w:val="005A69C5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C27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EC7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6EFD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A9C"/>
    <w:rsid w:val="005E1E60"/>
    <w:rsid w:val="005E20FD"/>
    <w:rsid w:val="005E2536"/>
    <w:rsid w:val="005E2799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30F"/>
    <w:rsid w:val="0061143D"/>
    <w:rsid w:val="006116BB"/>
    <w:rsid w:val="00612109"/>
    <w:rsid w:val="006125BC"/>
    <w:rsid w:val="006126A6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4EE7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778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2894"/>
    <w:rsid w:val="00643026"/>
    <w:rsid w:val="00643078"/>
    <w:rsid w:val="006438F0"/>
    <w:rsid w:val="00644B18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582B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69"/>
    <w:rsid w:val="00681687"/>
    <w:rsid w:val="0068188E"/>
    <w:rsid w:val="00681D65"/>
    <w:rsid w:val="00681FF3"/>
    <w:rsid w:val="006822C9"/>
    <w:rsid w:val="006824D2"/>
    <w:rsid w:val="00682F95"/>
    <w:rsid w:val="00683143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97B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5EB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3186"/>
    <w:rsid w:val="006B334B"/>
    <w:rsid w:val="006B4308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911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6493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5679"/>
    <w:rsid w:val="006E6076"/>
    <w:rsid w:val="006E68AA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6E8B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9F7"/>
    <w:rsid w:val="00710A65"/>
    <w:rsid w:val="00710A6E"/>
    <w:rsid w:val="00710D0A"/>
    <w:rsid w:val="00710D0C"/>
    <w:rsid w:val="00710E20"/>
    <w:rsid w:val="00710E7F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AB7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4F1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942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5C9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4B3"/>
    <w:rsid w:val="00766764"/>
    <w:rsid w:val="0076678A"/>
    <w:rsid w:val="007672CC"/>
    <w:rsid w:val="007672DC"/>
    <w:rsid w:val="00767A13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60D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6C8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4A7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0D9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166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765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226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43"/>
    <w:rsid w:val="007E569D"/>
    <w:rsid w:val="007E5A35"/>
    <w:rsid w:val="007E648F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8EC"/>
    <w:rsid w:val="007F4A03"/>
    <w:rsid w:val="007F4A0E"/>
    <w:rsid w:val="007F4B18"/>
    <w:rsid w:val="007F5525"/>
    <w:rsid w:val="007F569E"/>
    <w:rsid w:val="007F5A0F"/>
    <w:rsid w:val="007F5CA0"/>
    <w:rsid w:val="007F5EB2"/>
    <w:rsid w:val="007F5F09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1C3"/>
    <w:rsid w:val="00815AA4"/>
    <w:rsid w:val="00815C4D"/>
    <w:rsid w:val="00815E05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EEE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24A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487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F57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4E5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9B0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1A7"/>
    <w:rsid w:val="008A2230"/>
    <w:rsid w:val="008A26A6"/>
    <w:rsid w:val="008A27B1"/>
    <w:rsid w:val="008A2BC7"/>
    <w:rsid w:val="008A2BEE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434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639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45F"/>
    <w:rsid w:val="008E2819"/>
    <w:rsid w:val="008E2922"/>
    <w:rsid w:val="008E319E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642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0F58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357"/>
    <w:rsid w:val="00915D66"/>
    <w:rsid w:val="00915E83"/>
    <w:rsid w:val="00916A3F"/>
    <w:rsid w:val="00916BE1"/>
    <w:rsid w:val="00916DEF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75C2"/>
    <w:rsid w:val="00927955"/>
    <w:rsid w:val="00927A7D"/>
    <w:rsid w:val="009305D7"/>
    <w:rsid w:val="00930936"/>
    <w:rsid w:val="00930AE2"/>
    <w:rsid w:val="0093189C"/>
    <w:rsid w:val="0093192B"/>
    <w:rsid w:val="00931C4F"/>
    <w:rsid w:val="00931C60"/>
    <w:rsid w:val="00932672"/>
    <w:rsid w:val="00932B7F"/>
    <w:rsid w:val="00932BD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4FA7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9C0"/>
    <w:rsid w:val="00944D92"/>
    <w:rsid w:val="00945973"/>
    <w:rsid w:val="00945ACE"/>
    <w:rsid w:val="0094623C"/>
    <w:rsid w:val="009469C0"/>
    <w:rsid w:val="00946D23"/>
    <w:rsid w:val="0095025C"/>
    <w:rsid w:val="009502E2"/>
    <w:rsid w:val="009503DF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EA4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337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4BA"/>
    <w:rsid w:val="00991901"/>
    <w:rsid w:val="00991BCA"/>
    <w:rsid w:val="009923BE"/>
    <w:rsid w:val="00992EB4"/>
    <w:rsid w:val="009932D4"/>
    <w:rsid w:val="00993979"/>
    <w:rsid w:val="00993A47"/>
    <w:rsid w:val="009941C6"/>
    <w:rsid w:val="009943AE"/>
    <w:rsid w:val="0099490F"/>
    <w:rsid w:val="009954B2"/>
    <w:rsid w:val="009959F2"/>
    <w:rsid w:val="00995FEE"/>
    <w:rsid w:val="009968D9"/>
    <w:rsid w:val="00996BD1"/>
    <w:rsid w:val="009A0009"/>
    <w:rsid w:val="009A03D8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9C5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6EAC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A5"/>
    <w:rsid w:val="009E19FC"/>
    <w:rsid w:val="009E3419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B9B"/>
    <w:rsid w:val="00A02DFB"/>
    <w:rsid w:val="00A03389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39C0"/>
    <w:rsid w:val="00A1426B"/>
    <w:rsid w:val="00A1515C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1AA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226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A3A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CA"/>
    <w:rsid w:val="00A47BF4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29F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1ECA"/>
    <w:rsid w:val="00A6236F"/>
    <w:rsid w:val="00A62646"/>
    <w:rsid w:val="00A62852"/>
    <w:rsid w:val="00A62C18"/>
    <w:rsid w:val="00A63179"/>
    <w:rsid w:val="00A63CB8"/>
    <w:rsid w:val="00A63EC4"/>
    <w:rsid w:val="00A63ED6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402"/>
    <w:rsid w:val="00A767DB"/>
    <w:rsid w:val="00A76AB4"/>
    <w:rsid w:val="00A76C1D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0CF9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3AA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21B"/>
    <w:rsid w:val="00AF2505"/>
    <w:rsid w:val="00AF2564"/>
    <w:rsid w:val="00AF2B5E"/>
    <w:rsid w:val="00AF31C6"/>
    <w:rsid w:val="00AF33A3"/>
    <w:rsid w:val="00AF3B84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1D54"/>
    <w:rsid w:val="00B028BD"/>
    <w:rsid w:val="00B035C3"/>
    <w:rsid w:val="00B03775"/>
    <w:rsid w:val="00B03A69"/>
    <w:rsid w:val="00B03AAD"/>
    <w:rsid w:val="00B04FFF"/>
    <w:rsid w:val="00B0587D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747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57"/>
    <w:rsid w:val="00B305D5"/>
    <w:rsid w:val="00B30D51"/>
    <w:rsid w:val="00B312C9"/>
    <w:rsid w:val="00B31DD2"/>
    <w:rsid w:val="00B32330"/>
    <w:rsid w:val="00B323C1"/>
    <w:rsid w:val="00B325DA"/>
    <w:rsid w:val="00B32C57"/>
    <w:rsid w:val="00B32D93"/>
    <w:rsid w:val="00B32F2A"/>
    <w:rsid w:val="00B33AAF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43E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4EEF"/>
    <w:rsid w:val="00B45483"/>
    <w:rsid w:val="00B45F6E"/>
    <w:rsid w:val="00B4660F"/>
    <w:rsid w:val="00B46750"/>
    <w:rsid w:val="00B4693A"/>
    <w:rsid w:val="00B46C08"/>
    <w:rsid w:val="00B46C2A"/>
    <w:rsid w:val="00B4723C"/>
    <w:rsid w:val="00B475ED"/>
    <w:rsid w:val="00B5093C"/>
    <w:rsid w:val="00B53079"/>
    <w:rsid w:val="00B53245"/>
    <w:rsid w:val="00B533C7"/>
    <w:rsid w:val="00B53833"/>
    <w:rsid w:val="00B53FD4"/>
    <w:rsid w:val="00B54279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57FC0"/>
    <w:rsid w:val="00B603DD"/>
    <w:rsid w:val="00B60CB4"/>
    <w:rsid w:val="00B6189F"/>
    <w:rsid w:val="00B61F31"/>
    <w:rsid w:val="00B620D6"/>
    <w:rsid w:val="00B62E26"/>
    <w:rsid w:val="00B62E52"/>
    <w:rsid w:val="00B631BB"/>
    <w:rsid w:val="00B633B1"/>
    <w:rsid w:val="00B636C3"/>
    <w:rsid w:val="00B6605F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058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363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A7FA2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010E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621"/>
    <w:rsid w:val="00BC6E7A"/>
    <w:rsid w:val="00BC7009"/>
    <w:rsid w:val="00BC720B"/>
    <w:rsid w:val="00BC723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9F5"/>
    <w:rsid w:val="00BD5A54"/>
    <w:rsid w:val="00BD64B3"/>
    <w:rsid w:val="00BD6C5D"/>
    <w:rsid w:val="00BD6F62"/>
    <w:rsid w:val="00BD703D"/>
    <w:rsid w:val="00BD711B"/>
    <w:rsid w:val="00BD72FB"/>
    <w:rsid w:val="00BD77F5"/>
    <w:rsid w:val="00BD7A18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4FC8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0FB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697"/>
    <w:rsid w:val="00C00031"/>
    <w:rsid w:val="00C000EF"/>
    <w:rsid w:val="00C00129"/>
    <w:rsid w:val="00C00825"/>
    <w:rsid w:val="00C01300"/>
    <w:rsid w:val="00C01642"/>
    <w:rsid w:val="00C016CB"/>
    <w:rsid w:val="00C01E77"/>
    <w:rsid w:val="00C02853"/>
    <w:rsid w:val="00C0287B"/>
    <w:rsid w:val="00C02A4D"/>
    <w:rsid w:val="00C02CAA"/>
    <w:rsid w:val="00C03000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36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1D7"/>
    <w:rsid w:val="00C2371F"/>
    <w:rsid w:val="00C2372F"/>
    <w:rsid w:val="00C239FB"/>
    <w:rsid w:val="00C24233"/>
    <w:rsid w:val="00C24B5C"/>
    <w:rsid w:val="00C25895"/>
    <w:rsid w:val="00C25FC7"/>
    <w:rsid w:val="00C26284"/>
    <w:rsid w:val="00C269E3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7E6"/>
    <w:rsid w:val="00C3488A"/>
    <w:rsid w:val="00C35258"/>
    <w:rsid w:val="00C35D07"/>
    <w:rsid w:val="00C361F9"/>
    <w:rsid w:val="00C3646A"/>
    <w:rsid w:val="00C366A4"/>
    <w:rsid w:val="00C370CC"/>
    <w:rsid w:val="00C378D1"/>
    <w:rsid w:val="00C378FA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0E4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88E"/>
    <w:rsid w:val="00C829BA"/>
    <w:rsid w:val="00C831D6"/>
    <w:rsid w:val="00C83E10"/>
    <w:rsid w:val="00C84050"/>
    <w:rsid w:val="00C84AB7"/>
    <w:rsid w:val="00C84CDF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1F83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394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0B7"/>
    <w:rsid w:val="00CD5224"/>
    <w:rsid w:val="00CD5556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15E"/>
    <w:rsid w:val="00CF6689"/>
    <w:rsid w:val="00CF6BAA"/>
    <w:rsid w:val="00CF7137"/>
    <w:rsid w:val="00CF71CC"/>
    <w:rsid w:val="00CF7551"/>
    <w:rsid w:val="00CF76D5"/>
    <w:rsid w:val="00CF778F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BD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36B"/>
    <w:rsid w:val="00D10AD9"/>
    <w:rsid w:val="00D1162D"/>
    <w:rsid w:val="00D11C59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649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22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769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20B0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77E82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AB1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3455"/>
    <w:rsid w:val="00DA45C8"/>
    <w:rsid w:val="00DA4A15"/>
    <w:rsid w:val="00DA4CEE"/>
    <w:rsid w:val="00DA5B35"/>
    <w:rsid w:val="00DA5EC8"/>
    <w:rsid w:val="00DA62C1"/>
    <w:rsid w:val="00DA68DA"/>
    <w:rsid w:val="00DA6B0B"/>
    <w:rsid w:val="00DA738A"/>
    <w:rsid w:val="00DA73EC"/>
    <w:rsid w:val="00DA7CCA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3E4"/>
    <w:rsid w:val="00DB67E8"/>
    <w:rsid w:val="00DB714F"/>
    <w:rsid w:val="00DB7ABF"/>
    <w:rsid w:val="00DC018F"/>
    <w:rsid w:val="00DC064D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A51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1D9"/>
    <w:rsid w:val="00DE0AFE"/>
    <w:rsid w:val="00DE12B2"/>
    <w:rsid w:val="00DE1632"/>
    <w:rsid w:val="00DE1EEF"/>
    <w:rsid w:val="00DE2255"/>
    <w:rsid w:val="00DE23CA"/>
    <w:rsid w:val="00DE2677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5A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BD2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59D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9C0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401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1AD"/>
    <w:rsid w:val="00E5236D"/>
    <w:rsid w:val="00E52ABA"/>
    <w:rsid w:val="00E534DB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378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2C5E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658E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1A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08C"/>
    <w:rsid w:val="00E873B5"/>
    <w:rsid w:val="00E8792E"/>
    <w:rsid w:val="00E87C65"/>
    <w:rsid w:val="00E87F6C"/>
    <w:rsid w:val="00E907AF"/>
    <w:rsid w:val="00E90CCC"/>
    <w:rsid w:val="00E91794"/>
    <w:rsid w:val="00E9213E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4BB1"/>
    <w:rsid w:val="00EB521B"/>
    <w:rsid w:val="00EB59A4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8E5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9DF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C0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3DD"/>
    <w:rsid w:val="00EF4701"/>
    <w:rsid w:val="00EF4DE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16E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8C"/>
    <w:rsid w:val="00F31ACF"/>
    <w:rsid w:val="00F31ED3"/>
    <w:rsid w:val="00F31F7D"/>
    <w:rsid w:val="00F32853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C13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BBE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50320"/>
    <w:rsid w:val="00F503D6"/>
    <w:rsid w:val="00F50656"/>
    <w:rsid w:val="00F506CF"/>
    <w:rsid w:val="00F508D1"/>
    <w:rsid w:val="00F5094A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6EB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8B7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543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75A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79A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67C"/>
    <w:rsid w:val="00FB4820"/>
    <w:rsid w:val="00FB4BD9"/>
    <w:rsid w:val="00FB4C3D"/>
    <w:rsid w:val="00FB4DA3"/>
    <w:rsid w:val="00FB5070"/>
    <w:rsid w:val="00FB584E"/>
    <w:rsid w:val="00FB6481"/>
    <w:rsid w:val="00FB6921"/>
    <w:rsid w:val="00FB6B1F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25F"/>
    <w:rsid w:val="00FC147C"/>
    <w:rsid w:val="00FC1549"/>
    <w:rsid w:val="00FC168A"/>
    <w:rsid w:val="00FC173B"/>
    <w:rsid w:val="00FC1888"/>
    <w:rsid w:val="00FC1A93"/>
    <w:rsid w:val="00FC2063"/>
    <w:rsid w:val="00FC2317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6059"/>
    <w:rsid w:val="00FD6940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638"/>
    <w:rsid w:val="00FE4FD5"/>
    <w:rsid w:val="00FE529A"/>
    <w:rsid w:val="00FE53DE"/>
    <w:rsid w:val="00FE5752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53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1FE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38F8A-FA9F-43FB-9A2B-FBF270F9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2016-09-30T13:16:00Z</dcterms:created>
  <dcterms:modified xsi:type="dcterms:W3CDTF">2016-10-01T02:12:00Z</dcterms:modified>
</cp:coreProperties>
</file>